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A6F" w:rsidRPr="0076259D" w:rsidRDefault="00FB3012">
      <w:pPr>
        <w:rPr>
          <w:rFonts w:ascii="Arial" w:hAnsi="Arial" w:cs="Arial"/>
          <w:sz w:val="24"/>
          <w:szCs w:val="24"/>
        </w:rPr>
      </w:pPr>
      <w:r>
        <w:rPr>
          <w:rFonts w:ascii="Arial" w:hAnsi="Arial" w:cs="Arial"/>
          <w:sz w:val="24"/>
          <w:szCs w:val="24"/>
        </w:rPr>
        <w:t>Date</w:t>
      </w:r>
    </w:p>
    <w:p w:rsidR="0076259D" w:rsidRPr="0076259D" w:rsidRDefault="00FB3012">
      <w:pPr>
        <w:rPr>
          <w:rFonts w:ascii="Arial" w:hAnsi="Arial" w:cs="Arial"/>
          <w:sz w:val="24"/>
          <w:szCs w:val="24"/>
        </w:rPr>
      </w:pPr>
      <w:r>
        <w:rPr>
          <w:rFonts w:ascii="Arial" w:hAnsi="Arial" w:cs="Arial"/>
          <w:sz w:val="24"/>
          <w:szCs w:val="24"/>
        </w:rPr>
        <w:t>Name</w:t>
      </w:r>
    </w:p>
    <w:p w:rsidR="0076259D" w:rsidRPr="0076259D" w:rsidRDefault="00FB3012">
      <w:pPr>
        <w:rPr>
          <w:rFonts w:ascii="Arial" w:hAnsi="Arial" w:cs="Arial"/>
          <w:sz w:val="24"/>
          <w:szCs w:val="24"/>
        </w:rPr>
      </w:pPr>
      <w:r>
        <w:rPr>
          <w:rFonts w:ascii="Arial" w:hAnsi="Arial" w:cs="Arial"/>
          <w:sz w:val="24"/>
          <w:szCs w:val="24"/>
        </w:rPr>
        <w:t>Address</w:t>
      </w:r>
    </w:p>
    <w:p w:rsidR="0076259D" w:rsidRPr="0076259D" w:rsidRDefault="0076259D">
      <w:pPr>
        <w:rPr>
          <w:rFonts w:ascii="Arial" w:hAnsi="Arial" w:cs="Arial"/>
          <w:sz w:val="24"/>
          <w:szCs w:val="24"/>
        </w:rPr>
      </w:pPr>
    </w:p>
    <w:p w:rsidR="0076259D" w:rsidRPr="0076259D" w:rsidRDefault="0076259D">
      <w:pPr>
        <w:rPr>
          <w:rFonts w:ascii="Arial" w:hAnsi="Arial" w:cs="Arial"/>
          <w:b/>
          <w:sz w:val="24"/>
          <w:szCs w:val="24"/>
        </w:rPr>
      </w:pPr>
      <w:r w:rsidRPr="0076259D">
        <w:rPr>
          <w:rFonts w:ascii="Arial" w:hAnsi="Arial" w:cs="Arial"/>
          <w:b/>
          <w:sz w:val="24"/>
          <w:szCs w:val="24"/>
        </w:rPr>
        <w:t>Re: FRONT PAY DAMAGES</w:t>
      </w:r>
    </w:p>
    <w:p w:rsidR="0076259D" w:rsidRPr="0076259D" w:rsidRDefault="0076259D">
      <w:pPr>
        <w:rPr>
          <w:rFonts w:ascii="Arial" w:hAnsi="Arial" w:cs="Arial"/>
          <w:sz w:val="24"/>
          <w:szCs w:val="24"/>
        </w:rPr>
      </w:pPr>
    </w:p>
    <w:p w:rsidR="0076259D" w:rsidRDefault="0076259D">
      <w:pPr>
        <w:rPr>
          <w:rFonts w:ascii="Arial" w:hAnsi="Arial" w:cs="Arial"/>
          <w:sz w:val="24"/>
          <w:szCs w:val="24"/>
        </w:rPr>
      </w:pPr>
      <w:r w:rsidRPr="0076259D">
        <w:rPr>
          <w:rFonts w:ascii="Arial" w:hAnsi="Arial" w:cs="Arial"/>
          <w:sz w:val="24"/>
          <w:szCs w:val="24"/>
        </w:rPr>
        <w:t>Too whom it may concern:</w:t>
      </w:r>
    </w:p>
    <w:p w:rsidR="0076259D" w:rsidRDefault="0076259D">
      <w:pPr>
        <w:rPr>
          <w:rFonts w:ascii="Arial" w:hAnsi="Arial" w:cs="Arial"/>
          <w:sz w:val="24"/>
          <w:szCs w:val="24"/>
        </w:rPr>
      </w:pPr>
    </w:p>
    <w:p w:rsidR="00ED043D" w:rsidRDefault="0076259D">
      <w:pPr>
        <w:rPr>
          <w:rFonts w:ascii="Arial" w:hAnsi="Arial" w:cs="Arial"/>
          <w:sz w:val="24"/>
          <w:szCs w:val="24"/>
        </w:rPr>
      </w:pPr>
      <w:r>
        <w:rPr>
          <w:rFonts w:ascii="Arial" w:hAnsi="Arial" w:cs="Arial"/>
          <w:sz w:val="24"/>
          <w:szCs w:val="24"/>
        </w:rPr>
        <w:t xml:space="preserve">I have prepared a valuation of the salary and benefits I would lose due to the refusal/inability of the United States Postal Service (USPS) to place/reinstate me into the position I once held (but for the retaliatory/discriminatory termination) as a </w:t>
      </w:r>
      <w:r w:rsidR="00FB3012">
        <w:rPr>
          <w:rFonts w:ascii="Arial" w:hAnsi="Arial" w:cs="Arial"/>
          <w:sz w:val="24"/>
          <w:szCs w:val="24"/>
        </w:rPr>
        <w:t>__________________________ stationed</w:t>
      </w:r>
      <w:r>
        <w:rPr>
          <w:rFonts w:ascii="Arial" w:hAnsi="Arial" w:cs="Arial"/>
          <w:sz w:val="24"/>
          <w:szCs w:val="24"/>
        </w:rPr>
        <w:t xml:space="preserve"> in </w:t>
      </w:r>
      <w:r w:rsidR="00FB3012">
        <w:rPr>
          <w:rFonts w:ascii="Arial" w:hAnsi="Arial" w:cs="Arial"/>
          <w:sz w:val="24"/>
          <w:szCs w:val="24"/>
        </w:rPr>
        <w:t>the city of _______________________, state of ______</w:t>
      </w:r>
      <w:r>
        <w:rPr>
          <w:rFonts w:ascii="Arial" w:hAnsi="Arial" w:cs="Arial"/>
          <w:sz w:val="24"/>
          <w:szCs w:val="24"/>
        </w:rPr>
        <w:t>.</w:t>
      </w:r>
      <w:r w:rsidR="00ED043D">
        <w:rPr>
          <w:rFonts w:ascii="Arial" w:hAnsi="Arial" w:cs="Arial"/>
          <w:sz w:val="24"/>
          <w:szCs w:val="24"/>
        </w:rPr>
        <w:t xml:space="preserve">  Had I remained employed and/or been reinstated into the position I would h</w:t>
      </w:r>
      <w:r w:rsidR="00FB3012">
        <w:rPr>
          <w:rFonts w:ascii="Arial" w:hAnsi="Arial" w:cs="Arial"/>
          <w:sz w:val="24"/>
          <w:szCs w:val="24"/>
        </w:rPr>
        <w:t>ave worked for an additional ___</w:t>
      </w:r>
      <w:r w:rsidR="00ED043D">
        <w:rPr>
          <w:rFonts w:ascii="Arial" w:hAnsi="Arial" w:cs="Arial"/>
          <w:sz w:val="24"/>
          <w:szCs w:val="24"/>
        </w:rPr>
        <w:t xml:space="preserve"> years </w:t>
      </w:r>
      <w:r w:rsidR="00FE5B7D">
        <w:rPr>
          <w:rFonts w:ascii="Arial" w:hAnsi="Arial" w:cs="Arial"/>
          <w:sz w:val="24"/>
          <w:szCs w:val="24"/>
        </w:rPr>
        <w:t xml:space="preserve">(from today) </w:t>
      </w:r>
      <w:r w:rsidR="00FB3012">
        <w:rPr>
          <w:rFonts w:ascii="Arial" w:hAnsi="Arial" w:cs="Arial"/>
          <w:sz w:val="24"/>
          <w:szCs w:val="24"/>
        </w:rPr>
        <w:t>until my retirement age of _____</w:t>
      </w:r>
      <w:r w:rsidR="00ED043D">
        <w:rPr>
          <w:rFonts w:ascii="Arial" w:hAnsi="Arial" w:cs="Arial"/>
          <w:sz w:val="24"/>
          <w:szCs w:val="24"/>
        </w:rPr>
        <w:t xml:space="preserve"> on </w:t>
      </w:r>
      <w:r w:rsidR="00FB3012">
        <w:rPr>
          <w:rFonts w:ascii="Arial" w:hAnsi="Arial" w:cs="Arial"/>
          <w:sz w:val="24"/>
          <w:szCs w:val="24"/>
        </w:rPr>
        <w:t>________________</w:t>
      </w:r>
      <w:r w:rsidR="00ED043D">
        <w:rPr>
          <w:rFonts w:ascii="Arial" w:hAnsi="Arial" w:cs="Arial"/>
          <w:sz w:val="24"/>
          <w:szCs w:val="24"/>
        </w:rPr>
        <w:t>.</w:t>
      </w:r>
      <w:r w:rsidR="00E912B9">
        <w:rPr>
          <w:rFonts w:ascii="Arial" w:hAnsi="Arial" w:cs="Arial"/>
          <w:sz w:val="24"/>
          <w:szCs w:val="24"/>
        </w:rPr>
        <w:t xml:space="preserve">  I am currently as have I always been willing and able to return to duty </w:t>
      </w:r>
      <w:r w:rsidR="00FB3012">
        <w:rPr>
          <w:rFonts w:ascii="Arial" w:hAnsi="Arial" w:cs="Arial"/>
          <w:sz w:val="24"/>
          <w:szCs w:val="24"/>
        </w:rPr>
        <w:t>with disability accommodation</w:t>
      </w:r>
      <w:r w:rsidR="00E912B9">
        <w:rPr>
          <w:rFonts w:ascii="Arial" w:hAnsi="Arial" w:cs="Arial"/>
          <w:sz w:val="24"/>
          <w:szCs w:val="24"/>
        </w:rPr>
        <w:t xml:space="preserve"> thus the decision not to reinstate me into my </w:t>
      </w:r>
      <w:r w:rsidR="00FB3012">
        <w:rPr>
          <w:rFonts w:ascii="Arial" w:hAnsi="Arial" w:cs="Arial"/>
          <w:sz w:val="24"/>
          <w:szCs w:val="24"/>
        </w:rPr>
        <w:t>previous</w:t>
      </w:r>
      <w:r w:rsidR="00E912B9">
        <w:rPr>
          <w:rFonts w:ascii="Arial" w:hAnsi="Arial" w:cs="Arial"/>
          <w:sz w:val="24"/>
          <w:szCs w:val="24"/>
        </w:rPr>
        <w:t xml:space="preserve"> </w:t>
      </w:r>
      <w:r w:rsidR="00FB3012">
        <w:rPr>
          <w:rFonts w:ascii="Arial" w:hAnsi="Arial" w:cs="Arial"/>
          <w:sz w:val="24"/>
          <w:szCs w:val="24"/>
        </w:rPr>
        <w:t xml:space="preserve">position </w:t>
      </w:r>
      <w:r w:rsidR="00E912B9">
        <w:rPr>
          <w:rFonts w:ascii="Arial" w:hAnsi="Arial" w:cs="Arial"/>
          <w:sz w:val="24"/>
          <w:szCs w:val="24"/>
        </w:rPr>
        <w:t xml:space="preserve">outside of the influence/supervision of employees </w:t>
      </w:r>
      <w:r w:rsidR="00FB3012">
        <w:rPr>
          <w:rFonts w:ascii="Arial" w:hAnsi="Arial" w:cs="Arial"/>
          <w:sz w:val="24"/>
          <w:szCs w:val="24"/>
        </w:rPr>
        <w:t>______________________________________________________ (hostile/abusive work environment facilitators) is</w:t>
      </w:r>
      <w:r w:rsidR="0002254B">
        <w:rPr>
          <w:rFonts w:ascii="Arial" w:hAnsi="Arial" w:cs="Arial"/>
          <w:sz w:val="24"/>
          <w:szCs w:val="24"/>
        </w:rPr>
        <w:t xml:space="preserve"> the sole </w:t>
      </w:r>
      <w:r w:rsidR="00012FED">
        <w:rPr>
          <w:rFonts w:ascii="Arial" w:hAnsi="Arial" w:cs="Arial"/>
          <w:sz w:val="24"/>
          <w:szCs w:val="24"/>
        </w:rPr>
        <w:t xml:space="preserve">decision </w:t>
      </w:r>
      <w:r w:rsidR="0002254B">
        <w:rPr>
          <w:rFonts w:ascii="Arial" w:hAnsi="Arial" w:cs="Arial"/>
          <w:sz w:val="24"/>
          <w:szCs w:val="24"/>
        </w:rPr>
        <w:t xml:space="preserve">of the USPS.  This refusal to reinstate justifies payment/award of front pay calculated to </w:t>
      </w:r>
      <w:r w:rsidR="00FB3012">
        <w:rPr>
          <w:rFonts w:ascii="Arial" w:hAnsi="Arial" w:cs="Arial"/>
          <w:sz w:val="24"/>
          <w:szCs w:val="24"/>
        </w:rPr>
        <w:t>the month of __________________, year of _________</w:t>
      </w:r>
      <w:r w:rsidR="0002254B">
        <w:rPr>
          <w:rFonts w:ascii="Arial" w:hAnsi="Arial" w:cs="Arial"/>
          <w:sz w:val="24"/>
          <w:szCs w:val="24"/>
        </w:rPr>
        <w:t>.</w:t>
      </w:r>
      <w:r w:rsidR="00E912B9">
        <w:rPr>
          <w:rFonts w:ascii="Arial" w:hAnsi="Arial" w:cs="Arial"/>
          <w:sz w:val="24"/>
          <w:szCs w:val="24"/>
        </w:rPr>
        <w:t xml:space="preserve">     </w:t>
      </w:r>
    </w:p>
    <w:p w:rsidR="00ED043D" w:rsidRDefault="00ED043D">
      <w:pPr>
        <w:rPr>
          <w:rFonts w:ascii="Arial" w:hAnsi="Arial" w:cs="Arial"/>
          <w:sz w:val="24"/>
          <w:szCs w:val="24"/>
        </w:rPr>
      </w:pPr>
    </w:p>
    <w:p w:rsidR="00ED043D" w:rsidRDefault="00ED043D">
      <w:pPr>
        <w:rPr>
          <w:rFonts w:ascii="Arial" w:hAnsi="Arial" w:cs="Arial"/>
          <w:sz w:val="24"/>
          <w:szCs w:val="24"/>
        </w:rPr>
      </w:pPr>
      <w:r>
        <w:rPr>
          <w:rFonts w:ascii="Arial" w:hAnsi="Arial" w:cs="Arial"/>
          <w:sz w:val="24"/>
          <w:szCs w:val="24"/>
        </w:rPr>
        <w:t>The list and basis for my assumptions is contained on the attached report.</w:t>
      </w:r>
    </w:p>
    <w:p w:rsidR="00ED043D" w:rsidRDefault="00ED043D">
      <w:pPr>
        <w:rPr>
          <w:rFonts w:ascii="Arial" w:hAnsi="Arial" w:cs="Arial"/>
          <w:sz w:val="24"/>
          <w:szCs w:val="24"/>
        </w:rPr>
      </w:pPr>
    </w:p>
    <w:p w:rsidR="00F60464" w:rsidRDefault="00ED043D">
      <w:pPr>
        <w:rPr>
          <w:rFonts w:ascii="Arial" w:hAnsi="Arial" w:cs="Arial"/>
          <w:sz w:val="24"/>
          <w:szCs w:val="24"/>
        </w:rPr>
      </w:pPr>
      <w:r>
        <w:rPr>
          <w:rFonts w:ascii="Arial" w:hAnsi="Arial" w:cs="Arial"/>
          <w:sz w:val="24"/>
          <w:szCs w:val="24"/>
        </w:rPr>
        <w:t xml:space="preserve">The calculation of front pay damages </w:t>
      </w:r>
      <w:r w:rsidR="00880708">
        <w:rPr>
          <w:rFonts w:ascii="Arial" w:hAnsi="Arial" w:cs="Arial"/>
          <w:sz w:val="24"/>
          <w:szCs w:val="24"/>
        </w:rPr>
        <w:t>I would have earned in the future w</w:t>
      </w:r>
      <w:r w:rsidR="00987657">
        <w:rPr>
          <w:rFonts w:ascii="Arial" w:hAnsi="Arial" w:cs="Arial"/>
          <w:sz w:val="24"/>
          <w:szCs w:val="24"/>
        </w:rPr>
        <w:t>hile employed with the USPS in my previous position follows in this report</w:t>
      </w:r>
      <w:r w:rsidR="00880708">
        <w:rPr>
          <w:rFonts w:ascii="Arial" w:hAnsi="Arial" w:cs="Arial"/>
          <w:sz w:val="24"/>
          <w:szCs w:val="24"/>
        </w:rPr>
        <w:t xml:space="preserve">.  Predicting the future is difficult but with Federal employees (like myself) </w:t>
      </w:r>
      <w:r w:rsidR="00987657">
        <w:rPr>
          <w:rFonts w:ascii="Arial" w:hAnsi="Arial" w:cs="Arial"/>
          <w:sz w:val="24"/>
          <w:szCs w:val="24"/>
        </w:rPr>
        <w:t xml:space="preserve">employed </w:t>
      </w:r>
      <w:r w:rsidR="00880708">
        <w:rPr>
          <w:rFonts w:ascii="Arial" w:hAnsi="Arial" w:cs="Arial"/>
          <w:sz w:val="24"/>
          <w:szCs w:val="24"/>
        </w:rPr>
        <w:t xml:space="preserve">with the USPS made the process simple due to the existence of </w:t>
      </w:r>
      <w:r w:rsidR="00987657">
        <w:rPr>
          <w:rFonts w:ascii="Arial" w:hAnsi="Arial" w:cs="Arial"/>
          <w:sz w:val="24"/>
          <w:szCs w:val="24"/>
        </w:rPr>
        <w:t>clearly defined wage/salary</w:t>
      </w:r>
      <w:r w:rsidR="00880708">
        <w:rPr>
          <w:rFonts w:ascii="Arial" w:hAnsi="Arial" w:cs="Arial"/>
          <w:sz w:val="24"/>
          <w:szCs w:val="24"/>
        </w:rPr>
        <w:t xml:space="preserve"> </w:t>
      </w:r>
      <w:r w:rsidR="00987657">
        <w:rPr>
          <w:rFonts w:ascii="Arial" w:hAnsi="Arial" w:cs="Arial"/>
          <w:sz w:val="24"/>
          <w:szCs w:val="24"/>
        </w:rPr>
        <w:t xml:space="preserve">charts </w:t>
      </w:r>
      <w:r w:rsidR="00880708">
        <w:rPr>
          <w:rFonts w:ascii="Arial" w:hAnsi="Arial" w:cs="Arial"/>
          <w:sz w:val="24"/>
          <w:szCs w:val="24"/>
        </w:rPr>
        <w:t xml:space="preserve">earned by civil servants </w:t>
      </w:r>
      <w:r w:rsidR="00987657">
        <w:rPr>
          <w:rFonts w:ascii="Arial" w:hAnsi="Arial" w:cs="Arial"/>
          <w:sz w:val="24"/>
          <w:szCs w:val="24"/>
        </w:rPr>
        <w:t>including premium payments (working Sunday), shift differential (for working after daylight hours) and overtime (for regularly/often mandated</w:t>
      </w:r>
      <w:r w:rsidR="00880708">
        <w:rPr>
          <w:rFonts w:ascii="Arial" w:hAnsi="Arial" w:cs="Arial"/>
          <w:sz w:val="24"/>
          <w:szCs w:val="24"/>
        </w:rPr>
        <w:t xml:space="preserve"> </w:t>
      </w:r>
      <w:r w:rsidR="00987657">
        <w:rPr>
          <w:rFonts w:ascii="Arial" w:hAnsi="Arial" w:cs="Arial"/>
          <w:sz w:val="24"/>
          <w:szCs w:val="24"/>
        </w:rPr>
        <w:t xml:space="preserve">work over 8 hours in a day) </w:t>
      </w:r>
      <w:r w:rsidR="00880708">
        <w:rPr>
          <w:rFonts w:ascii="Arial" w:hAnsi="Arial" w:cs="Arial"/>
          <w:sz w:val="24"/>
          <w:szCs w:val="24"/>
        </w:rPr>
        <w:t xml:space="preserve">I received and would have continued to receive at all times until </w:t>
      </w:r>
      <w:r w:rsidR="00987657">
        <w:rPr>
          <w:rFonts w:ascii="Arial" w:hAnsi="Arial" w:cs="Arial"/>
          <w:sz w:val="24"/>
          <w:szCs w:val="24"/>
        </w:rPr>
        <w:t>my retirement</w:t>
      </w:r>
      <w:r w:rsidR="00880708">
        <w:rPr>
          <w:rFonts w:ascii="Arial" w:hAnsi="Arial" w:cs="Arial"/>
          <w:sz w:val="24"/>
          <w:szCs w:val="24"/>
        </w:rPr>
        <w:t>.</w:t>
      </w:r>
      <w:r w:rsidR="00F60464">
        <w:rPr>
          <w:rFonts w:ascii="Arial" w:hAnsi="Arial" w:cs="Arial"/>
          <w:sz w:val="24"/>
          <w:szCs w:val="24"/>
        </w:rPr>
        <w:t xml:space="preserve">  I currently would be </w:t>
      </w:r>
      <w:r w:rsidR="00987657">
        <w:rPr>
          <w:rFonts w:ascii="Arial" w:hAnsi="Arial" w:cs="Arial"/>
          <w:sz w:val="24"/>
          <w:szCs w:val="24"/>
        </w:rPr>
        <w:t>a grade _____ step _____</w:t>
      </w:r>
      <w:r w:rsidR="00F60464">
        <w:rPr>
          <w:rFonts w:ascii="Arial" w:hAnsi="Arial" w:cs="Arial"/>
          <w:sz w:val="24"/>
          <w:szCs w:val="24"/>
        </w:rPr>
        <w:t xml:space="preserve"> </w:t>
      </w:r>
      <w:r w:rsidR="00987657">
        <w:rPr>
          <w:rFonts w:ascii="Arial" w:hAnsi="Arial" w:cs="Arial"/>
          <w:sz w:val="24"/>
          <w:szCs w:val="24"/>
        </w:rPr>
        <w:t>with an annual leave category ___</w:t>
      </w:r>
      <w:r w:rsidR="00F60464">
        <w:rPr>
          <w:rFonts w:ascii="Arial" w:hAnsi="Arial" w:cs="Arial"/>
          <w:sz w:val="24"/>
          <w:szCs w:val="24"/>
        </w:rPr>
        <w:t xml:space="preserve"> as I progressed to a</w:t>
      </w:r>
      <w:r w:rsidR="00143729">
        <w:rPr>
          <w:rFonts w:ascii="Arial" w:hAnsi="Arial" w:cs="Arial"/>
          <w:sz w:val="24"/>
          <w:szCs w:val="24"/>
        </w:rPr>
        <w:t xml:space="preserve"> step ___ at the expiration of ___</w:t>
      </w:r>
      <w:r w:rsidR="00F60464">
        <w:rPr>
          <w:rFonts w:ascii="Arial" w:hAnsi="Arial" w:cs="Arial"/>
          <w:sz w:val="24"/>
          <w:szCs w:val="24"/>
        </w:rPr>
        <w:t xml:space="preserve"> more years of service</w:t>
      </w:r>
      <w:r w:rsidR="00221C9A">
        <w:rPr>
          <w:rFonts w:ascii="Arial" w:hAnsi="Arial" w:cs="Arial"/>
          <w:sz w:val="24"/>
          <w:szCs w:val="24"/>
        </w:rPr>
        <w:t xml:space="preserve"> had I either never been subject to the unlawful act(s) of the USPS and/or been reinstated</w:t>
      </w:r>
      <w:r w:rsidR="00F60464">
        <w:rPr>
          <w:rFonts w:ascii="Arial" w:hAnsi="Arial" w:cs="Arial"/>
          <w:sz w:val="24"/>
          <w:szCs w:val="24"/>
        </w:rPr>
        <w:t xml:space="preserve">.  </w:t>
      </w:r>
    </w:p>
    <w:p w:rsidR="00F60464" w:rsidRDefault="00F60464">
      <w:pPr>
        <w:rPr>
          <w:rFonts w:ascii="Arial" w:hAnsi="Arial" w:cs="Arial"/>
          <w:sz w:val="24"/>
          <w:szCs w:val="24"/>
        </w:rPr>
      </w:pPr>
    </w:p>
    <w:p w:rsidR="007F4029" w:rsidRDefault="00F60464">
      <w:pPr>
        <w:rPr>
          <w:rFonts w:ascii="Arial" w:hAnsi="Arial" w:cs="Arial"/>
          <w:sz w:val="24"/>
          <w:szCs w:val="24"/>
        </w:rPr>
      </w:pPr>
      <w:r>
        <w:rPr>
          <w:rFonts w:ascii="Arial" w:hAnsi="Arial" w:cs="Arial"/>
          <w:sz w:val="24"/>
          <w:szCs w:val="24"/>
        </w:rPr>
        <w:lastRenderedPageBreak/>
        <w:t xml:space="preserve">I would have also continued to participate in all of the well-defined benefits available to </w:t>
      </w:r>
      <w:r w:rsidR="00143729">
        <w:rPr>
          <w:rFonts w:ascii="Arial" w:hAnsi="Arial" w:cs="Arial"/>
          <w:sz w:val="24"/>
          <w:szCs w:val="24"/>
        </w:rPr>
        <w:t>me</w:t>
      </w:r>
      <w:r>
        <w:rPr>
          <w:rFonts w:ascii="Arial" w:hAnsi="Arial" w:cs="Arial"/>
          <w:sz w:val="24"/>
          <w:szCs w:val="24"/>
        </w:rPr>
        <w:t xml:space="preserve">.  These benefits include a Thrift Savings Plan (TSP) into which the USPS contributed 5% </w:t>
      </w:r>
      <w:r w:rsidR="00221C9A">
        <w:rPr>
          <w:rFonts w:ascii="Arial" w:hAnsi="Arial" w:cs="Arial"/>
          <w:sz w:val="24"/>
          <w:szCs w:val="24"/>
        </w:rPr>
        <w:t xml:space="preserve">of my salary </w:t>
      </w:r>
      <w:r>
        <w:rPr>
          <w:rFonts w:ascii="Arial" w:hAnsi="Arial" w:cs="Arial"/>
          <w:sz w:val="24"/>
          <w:szCs w:val="24"/>
        </w:rPr>
        <w:t>as to match my contribution</w:t>
      </w:r>
      <w:r w:rsidR="00221C9A">
        <w:rPr>
          <w:rFonts w:ascii="Arial" w:hAnsi="Arial" w:cs="Arial"/>
          <w:sz w:val="24"/>
          <w:szCs w:val="24"/>
        </w:rPr>
        <w:t xml:space="preserve"> of 5%</w:t>
      </w:r>
      <w:r>
        <w:rPr>
          <w:rFonts w:ascii="Arial" w:hAnsi="Arial" w:cs="Arial"/>
          <w:sz w:val="24"/>
          <w:szCs w:val="24"/>
        </w:rPr>
        <w:t>.  The USPS also makes a pension contribution on my behalf</w:t>
      </w:r>
      <w:r w:rsidR="00143729">
        <w:rPr>
          <w:rFonts w:ascii="Arial" w:hAnsi="Arial" w:cs="Arial"/>
          <w:sz w:val="24"/>
          <w:szCs w:val="24"/>
        </w:rPr>
        <w:t xml:space="preserve"> of 1.1</w:t>
      </w:r>
      <w:r w:rsidR="00221C9A">
        <w:rPr>
          <w:rFonts w:ascii="Arial" w:hAnsi="Arial" w:cs="Arial"/>
          <w:sz w:val="24"/>
          <w:szCs w:val="24"/>
        </w:rPr>
        <w:t>% per year of service</w:t>
      </w:r>
      <w:r w:rsidR="00CC3426">
        <w:rPr>
          <w:rFonts w:ascii="Arial" w:hAnsi="Arial" w:cs="Arial"/>
          <w:sz w:val="24"/>
          <w:szCs w:val="24"/>
        </w:rPr>
        <w:t xml:space="preserve">.  The USPS also paid a life insurance premium on my behalf which I would have continued throughout the front pay </w:t>
      </w:r>
      <w:r w:rsidR="007F4029">
        <w:rPr>
          <w:rFonts w:ascii="Arial" w:hAnsi="Arial" w:cs="Arial"/>
          <w:sz w:val="24"/>
          <w:szCs w:val="24"/>
        </w:rPr>
        <w:t xml:space="preserve">period </w:t>
      </w:r>
      <w:r w:rsidR="00CC3426">
        <w:rPr>
          <w:rFonts w:ascii="Arial" w:hAnsi="Arial" w:cs="Arial"/>
          <w:sz w:val="24"/>
          <w:szCs w:val="24"/>
        </w:rPr>
        <w:t>with no inflation.</w:t>
      </w:r>
    </w:p>
    <w:p w:rsidR="007F4029" w:rsidRDefault="007F4029">
      <w:pPr>
        <w:rPr>
          <w:rFonts w:ascii="Arial" w:hAnsi="Arial" w:cs="Arial"/>
          <w:sz w:val="24"/>
          <w:szCs w:val="24"/>
        </w:rPr>
      </w:pPr>
    </w:p>
    <w:p w:rsidR="00FE68B4" w:rsidRDefault="007F4029">
      <w:pPr>
        <w:rPr>
          <w:rFonts w:ascii="Arial" w:hAnsi="Arial" w:cs="Arial"/>
          <w:sz w:val="24"/>
          <w:szCs w:val="24"/>
        </w:rPr>
      </w:pPr>
      <w:r>
        <w:rPr>
          <w:rFonts w:ascii="Arial" w:hAnsi="Arial" w:cs="Arial"/>
          <w:sz w:val="24"/>
          <w:szCs w:val="24"/>
        </w:rPr>
        <w:t>I also would have continued to earn/accrue vacation/pers</w:t>
      </w:r>
      <w:r w:rsidR="00143729">
        <w:rPr>
          <w:rFonts w:ascii="Arial" w:hAnsi="Arial" w:cs="Arial"/>
          <w:sz w:val="24"/>
          <w:szCs w:val="24"/>
        </w:rPr>
        <w:t>onal annual leave at a rate of ___</w:t>
      </w:r>
      <w:r>
        <w:rPr>
          <w:rFonts w:ascii="Arial" w:hAnsi="Arial" w:cs="Arial"/>
          <w:sz w:val="24"/>
          <w:szCs w:val="24"/>
        </w:rPr>
        <w:t xml:space="preserve"> hours per each 26 pay periods every year carry</w:t>
      </w:r>
      <w:r w:rsidR="00143729">
        <w:rPr>
          <w:rFonts w:ascii="Arial" w:hAnsi="Arial" w:cs="Arial"/>
          <w:sz w:val="24"/>
          <w:szCs w:val="24"/>
        </w:rPr>
        <w:t>ing over the 4</w:t>
      </w:r>
      <w:r>
        <w:rPr>
          <w:rFonts w:ascii="Arial" w:hAnsi="Arial" w:cs="Arial"/>
          <w:sz w:val="24"/>
          <w:szCs w:val="24"/>
        </w:rPr>
        <w:t>40 hours maximum</w:t>
      </w:r>
      <w:r w:rsidR="00FE68B4">
        <w:rPr>
          <w:rFonts w:ascii="Arial" w:hAnsi="Arial" w:cs="Arial"/>
          <w:color w:val="363636"/>
          <w:sz w:val="24"/>
          <w:szCs w:val="24"/>
        </w:rPr>
        <w:t>.</w:t>
      </w:r>
      <w:r w:rsidRPr="00FE68B4">
        <w:rPr>
          <w:rFonts w:ascii="Arial" w:hAnsi="Arial" w:cs="Arial"/>
          <w:sz w:val="24"/>
          <w:szCs w:val="24"/>
        </w:rPr>
        <w:t xml:space="preserve"> </w:t>
      </w:r>
    </w:p>
    <w:p w:rsidR="00FE68B4" w:rsidRDefault="00FE68B4">
      <w:pPr>
        <w:rPr>
          <w:rFonts w:ascii="Arial" w:hAnsi="Arial" w:cs="Arial"/>
          <w:sz w:val="24"/>
          <w:szCs w:val="24"/>
        </w:rPr>
      </w:pPr>
    </w:p>
    <w:p w:rsidR="00900C27" w:rsidRDefault="00900C27">
      <w:pPr>
        <w:rPr>
          <w:rFonts w:ascii="Arial" w:hAnsi="Arial" w:cs="Arial"/>
          <w:sz w:val="24"/>
          <w:szCs w:val="24"/>
        </w:rPr>
      </w:pPr>
      <w:r>
        <w:rPr>
          <w:rFonts w:ascii="Arial" w:hAnsi="Arial" w:cs="Arial"/>
          <w:sz w:val="24"/>
          <w:szCs w:val="24"/>
        </w:rPr>
        <w:t>After determining all of these factors I projected how much pay and benefits I would have earned (front pay) from Sunday January 6, 2019</w:t>
      </w:r>
      <w:r w:rsidR="00F60464" w:rsidRPr="00FE68B4">
        <w:rPr>
          <w:rFonts w:ascii="Arial" w:hAnsi="Arial" w:cs="Arial"/>
          <w:sz w:val="24"/>
          <w:szCs w:val="24"/>
        </w:rPr>
        <w:t xml:space="preserve"> </w:t>
      </w:r>
      <w:r>
        <w:rPr>
          <w:rFonts w:ascii="Arial" w:hAnsi="Arial" w:cs="Arial"/>
          <w:sz w:val="24"/>
          <w:szCs w:val="24"/>
        </w:rPr>
        <w:t>(start of USPS</w:t>
      </w:r>
      <w:r w:rsidR="00143729">
        <w:rPr>
          <w:rFonts w:ascii="Arial" w:hAnsi="Arial" w:cs="Arial"/>
          <w:sz w:val="24"/>
          <w:szCs w:val="24"/>
        </w:rPr>
        <w:t xml:space="preserve"> pay period #1) to my age ___</w:t>
      </w:r>
      <w:r>
        <w:rPr>
          <w:rFonts w:ascii="Arial" w:hAnsi="Arial" w:cs="Arial"/>
          <w:sz w:val="24"/>
          <w:szCs w:val="24"/>
        </w:rPr>
        <w:t xml:space="preserve"> retirement </w:t>
      </w:r>
      <w:r w:rsidR="00143729">
        <w:rPr>
          <w:rFonts w:ascii="Arial" w:hAnsi="Arial" w:cs="Arial"/>
          <w:sz w:val="24"/>
          <w:szCs w:val="24"/>
        </w:rPr>
        <w:t>(ending of USPS pay period #___</w:t>
      </w:r>
      <w:r w:rsidR="00221C9A">
        <w:rPr>
          <w:rFonts w:ascii="Arial" w:hAnsi="Arial" w:cs="Arial"/>
          <w:sz w:val="24"/>
          <w:szCs w:val="24"/>
        </w:rPr>
        <w:t>)</w:t>
      </w:r>
      <w:r w:rsidR="00143729">
        <w:rPr>
          <w:rFonts w:ascii="Arial" w:hAnsi="Arial" w:cs="Arial"/>
          <w:sz w:val="24"/>
          <w:szCs w:val="24"/>
        </w:rPr>
        <w:t xml:space="preserve">.  The total </w:t>
      </w:r>
      <w:r>
        <w:rPr>
          <w:rFonts w:ascii="Arial" w:hAnsi="Arial" w:cs="Arial"/>
          <w:sz w:val="24"/>
          <w:szCs w:val="24"/>
        </w:rPr>
        <w:t>was $,$$$,$$$.$$</w:t>
      </w:r>
      <w:r w:rsidR="00143729">
        <w:rPr>
          <w:rFonts w:ascii="Arial" w:hAnsi="Arial" w:cs="Arial"/>
          <w:sz w:val="24"/>
          <w:szCs w:val="24"/>
        </w:rPr>
        <w:t xml:space="preserve"> (before dollar value adjustment, see below for adjusted value)</w:t>
      </w:r>
      <w:r>
        <w:rPr>
          <w:rFonts w:ascii="Arial" w:hAnsi="Arial" w:cs="Arial"/>
          <w:sz w:val="24"/>
          <w:szCs w:val="24"/>
        </w:rPr>
        <w:t>.</w:t>
      </w:r>
    </w:p>
    <w:p w:rsidR="00900C27" w:rsidRDefault="00900C27">
      <w:pPr>
        <w:rPr>
          <w:rFonts w:ascii="Arial" w:hAnsi="Arial" w:cs="Arial"/>
          <w:sz w:val="24"/>
          <w:szCs w:val="24"/>
        </w:rPr>
      </w:pPr>
    </w:p>
    <w:p w:rsidR="00475BEB" w:rsidRDefault="00900C27" w:rsidP="00862818">
      <w:pPr>
        <w:rPr>
          <w:rFonts w:ascii="Arial" w:hAnsi="Arial" w:cs="Arial"/>
          <w:color w:val="000000"/>
          <w:sz w:val="24"/>
          <w:szCs w:val="24"/>
        </w:rPr>
      </w:pPr>
      <w:r>
        <w:rPr>
          <w:rFonts w:ascii="Arial" w:hAnsi="Arial" w:cs="Arial"/>
          <w:sz w:val="24"/>
          <w:szCs w:val="24"/>
        </w:rPr>
        <w:t xml:space="preserve">I receive FERS disability </w:t>
      </w:r>
      <w:r w:rsidR="00862818">
        <w:rPr>
          <w:rFonts w:ascii="Arial" w:hAnsi="Arial" w:cs="Arial"/>
          <w:sz w:val="24"/>
          <w:szCs w:val="24"/>
        </w:rPr>
        <w:t xml:space="preserve">retirement benefits which are not to be accounted for in offsetting lost front pay amounts as </w:t>
      </w:r>
      <w:r>
        <w:rPr>
          <w:rFonts w:ascii="Arial" w:hAnsi="Arial" w:cs="Arial"/>
          <w:sz w:val="24"/>
          <w:szCs w:val="24"/>
        </w:rPr>
        <w:t xml:space="preserve">the courts have </w:t>
      </w:r>
      <w:r w:rsidR="003A3E0F">
        <w:rPr>
          <w:rFonts w:ascii="Arial" w:hAnsi="Arial" w:cs="Arial"/>
          <w:sz w:val="24"/>
          <w:szCs w:val="24"/>
        </w:rPr>
        <w:t xml:space="preserve">decided (see </w:t>
      </w:r>
      <w:r w:rsidR="00C41F72">
        <w:rPr>
          <w:rFonts w:ascii="Arial" w:hAnsi="Arial" w:cs="Arial"/>
          <w:sz w:val="24"/>
          <w:szCs w:val="24"/>
        </w:rPr>
        <w:t xml:space="preserve">attached case </w:t>
      </w:r>
      <w:r w:rsidR="003A3E0F" w:rsidRPr="003A3E0F">
        <w:rPr>
          <w:rFonts w:ascii="Arial" w:hAnsi="Arial" w:cs="Arial"/>
          <w:b/>
          <w:bCs/>
          <w:color w:val="01203B"/>
          <w:sz w:val="24"/>
          <w:szCs w:val="24"/>
        </w:rPr>
        <w:t xml:space="preserve">13-3415 - </w:t>
      </w:r>
      <w:proofErr w:type="spellStart"/>
      <w:r w:rsidR="003A3E0F" w:rsidRPr="003A3E0F">
        <w:rPr>
          <w:rFonts w:ascii="Arial" w:hAnsi="Arial" w:cs="Arial"/>
          <w:b/>
          <w:bCs/>
          <w:color w:val="01203B"/>
          <w:sz w:val="24"/>
          <w:szCs w:val="24"/>
        </w:rPr>
        <w:t>Sansone</w:t>
      </w:r>
      <w:proofErr w:type="spellEnd"/>
      <w:r w:rsidR="003A3E0F" w:rsidRPr="003A3E0F">
        <w:rPr>
          <w:rFonts w:ascii="Arial" w:hAnsi="Arial" w:cs="Arial"/>
          <w:b/>
          <w:bCs/>
          <w:color w:val="01203B"/>
          <w:sz w:val="24"/>
          <w:szCs w:val="24"/>
        </w:rPr>
        <w:t xml:space="preserve"> v. </w:t>
      </w:r>
      <w:r w:rsidR="00862818">
        <w:rPr>
          <w:rFonts w:ascii="Arial" w:hAnsi="Arial" w:cs="Arial"/>
          <w:b/>
          <w:bCs/>
          <w:color w:val="01203B"/>
          <w:sz w:val="24"/>
          <w:szCs w:val="24"/>
        </w:rPr>
        <w:t>Brennan</w:t>
      </w:r>
      <w:r w:rsidR="003A3E0F">
        <w:rPr>
          <w:rFonts w:ascii="Helvetica" w:hAnsi="Helvetica"/>
          <w:b/>
          <w:bCs/>
          <w:color w:val="01203B"/>
          <w:sz w:val="27"/>
          <w:szCs w:val="27"/>
        </w:rPr>
        <w:t xml:space="preserve"> </w:t>
      </w:r>
      <w:r w:rsidR="00862818">
        <w:rPr>
          <w:rFonts w:ascii="Arial" w:hAnsi="Arial" w:cs="Arial"/>
          <w:sz w:val="24"/>
          <w:szCs w:val="24"/>
        </w:rPr>
        <w:t>9/7</w:t>
      </w:r>
      <w:r w:rsidR="003A3E0F">
        <w:rPr>
          <w:rFonts w:ascii="Arial" w:hAnsi="Arial" w:cs="Arial"/>
          <w:sz w:val="24"/>
          <w:szCs w:val="24"/>
        </w:rPr>
        <w:t>/2017) stating</w:t>
      </w:r>
      <w:r w:rsidR="00862818">
        <w:rPr>
          <w:rFonts w:ascii="Arial" w:hAnsi="Arial" w:cs="Arial"/>
          <w:sz w:val="24"/>
          <w:szCs w:val="24"/>
        </w:rPr>
        <w:t xml:space="preserve"> </w:t>
      </w:r>
      <w:r w:rsidR="00221C9A">
        <w:rPr>
          <w:rFonts w:ascii="Arial" w:hAnsi="Arial" w:cs="Arial"/>
          <w:sz w:val="24"/>
          <w:szCs w:val="24"/>
        </w:rPr>
        <w:t>“</w:t>
      </w:r>
      <w:proofErr w:type="spellStart"/>
      <w:r w:rsidR="00862818" w:rsidRPr="00862818">
        <w:rPr>
          <w:rFonts w:ascii="Arial" w:hAnsi="Arial" w:cs="Arial"/>
          <w:sz w:val="24"/>
          <w:szCs w:val="24"/>
        </w:rPr>
        <w:t>Sansone</w:t>
      </w:r>
      <w:proofErr w:type="spellEnd"/>
      <w:r w:rsidR="00862818" w:rsidRPr="00862818">
        <w:rPr>
          <w:rFonts w:ascii="Arial" w:hAnsi="Arial" w:cs="Arial"/>
          <w:sz w:val="24"/>
          <w:szCs w:val="24"/>
        </w:rPr>
        <w:t xml:space="preserve"> and the Postal Service seek to rely on the decision in United States Can Co. v. NLRB, 254 F.3d 626 (7th Cir. 2001) in cla</w:t>
      </w:r>
      <w:r w:rsidR="00862818">
        <w:rPr>
          <w:rFonts w:ascii="Arial" w:hAnsi="Arial" w:cs="Arial"/>
          <w:sz w:val="24"/>
          <w:szCs w:val="24"/>
        </w:rPr>
        <w:t xml:space="preserve">imed support of their opposing </w:t>
      </w:r>
      <w:r w:rsidR="00862818" w:rsidRPr="00862818">
        <w:rPr>
          <w:rFonts w:ascii="Arial" w:hAnsi="Arial" w:cs="Arial"/>
          <w:sz w:val="24"/>
          <w:szCs w:val="24"/>
        </w:rPr>
        <w:t>arguments on the applicability or non</w:t>
      </w:r>
      <w:r w:rsidR="00862818">
        <w:rPr>
          <w:rFonts w:ascii="Arial" w:hAnsi="Arial" w:cs="Arial"/>
          <w:sz w:val="24"/>
          <w:szCs w:val="24"/>
        </w:rPr>
        <w:t>-</w:t>
      </w:r>
      <w:r w:rsidR="00862818" w:rsidRPr="00862818">
        <w:rPr>
          <w:rFonts w:ascii="Arial" w:hAnsi="Arial" w:cs="Arial"/>
          <w:sz w:val="24"/>
          <w:szCs w:val="24"/>
        </w:rPr>
        <w:t xml:space="preserve">applicability of the "collateral </w:t>
      </w:r>
      <w:r w:rsidR="00862818">
        <w:rPr>
          <w:rFonts w:ascii="Arial" w:hAnsi="Arial" w:cs="Arial"/>
          <w:sz w:val="24"/>
          <w:szCs w:val="24"/>
        </w:rPr>
        <w:t xml:space="preserve">source" doctrine.  But what is </w:t>
      </w:r>
      <w:r w:rsidR="00862818" w:rsidRPr="00862818">
        <w:rPr>
          <w:rFonts w:ascii="Arial" w:hAnsi="Arial" w:cs="Arial"/>
          <w:sz w:val="24"/>
          <w:szCs w:val="24"/>
        </w:rPr>
        <w:t>most significant for current purposes is the recognition in United St</w:t>
      </w:r>
      <w:r w:rsidR="00862818">
        <w:rPr>
          <w:rFonts w:ascii="Arial" w:hAnsi="Arial" w:cs="Arial"/>
          <w:sz w:val="24"/>
          <w:szCs w:val="24"/>
        </w:rPr>
        <w:t xml:space="preserve">ates Can, id. at 633-34 of the Court of Appeals' earlier </w:t>
      </w:r>
      <w:r w:rsidR="00862818" w:rsidRPr="00862818">
        <w:rPr>
          <w:rFonts w:ascii="Arial" w:hAnsi="Arial" w:cs="Arial"/>
          <w:sz w:val="24"/>
          <w:szCs w:val="24"/>
        </w:rPr>
        <w:t>decision in EEOC v. O'Grady, 857 F.2d 3</w:t>
      </w:r>
      <w:r w:rsidR="00862818">
        <w:rPr>
          <w:rFonts w:ascii="Arial" w:hAnsi="Arial" w:cs="Arial"/>
          <w:sz w:val="24"/>
          <w:szCs w:val="24"/>
        </w:rPr>
        <w:t xml:space="preserve">83, 391 (7th Cir. 1988), which </w:t>
      </w:r>
      <w:r w:rsidR="00862818" w:rsidRPr="00862818">
        <w:rPr>
          <w:rFonts w:ascii="Arial" w:hAnsi="Arial" w:cs="Arial"/>
          <w:sz w:val="24"/>
          <w:szCs w:val="24"/>
        </w:rPr>
        <w:t xml:space="preserve">teaches in relevant part: </w:t>
      </w:r>
      <w:r w:rsidR="00862818">
        <w:rPr>
          <w:rFonts w:ascii="Arial" w:hAnsi="Arial" w:cs="Arial"/>
          <w:sz w:val="24"/>
          <w:szCs w:val="24"/>
        </w:rPr>
        <w:t>"</w:t>
      </w:r>
      <w:r w:rsidR="00862818" w:rsidRPr="00862818">
        <w:rPr>
          <w:rFonts w:ascii="Arial" w:hAnsi="Arial" w:cs="Arial"/>
          <w:sz w:val="24"/>
          <w:szCs w:val="24"/>
        </w:rPr>
        <w:t>We do not agree with defendants' arguments that the pension payments in this case should be offset.  First, the pension benefits may be viewed as earned by the claimants and therefore not paid by the employer at all.  Like an insurance policy provided by an employer, the pension benefits here were part of the claimants' compensation.  See In re Air Crash Disaster Near Chicago, Illinois, On May 25, 1979, 809 F.2d 304, 308 (7th Cir. 1986) ("[I]</w:t>
      </w:r>
      <w:proofErr w:type="spellStart"/>
      <w:r w:rsidR="00862818" w:rsidRPr="00862818">
        <w:rPr>
          <w:rFonts w:ascii="Arial" w:hAnsi="Arial" w:cs="Arial"/>
          <w:sz w:val="24"/>
          <w:szCs w:val="24"/>
        </w:rPr>
        <w:t>nsurance</w:t>
      </w:r>
      <w:proofErr w:type="spellEnd"/>
      <w:r w:rsidR="00862818" w:rsidRPr="00862818">
        <w:rPr>
          <w:rFonts w:ascii="Arial" w:hAnsi="Arial" w:cs="Arial"/>
          <w:sz w:val="24"/>
          <w:szCs w:val="24"/>
        </w:rPr>
        <w:t xml:space="preserve"> was as much a part of the compensation [the former employee] received from his employer as were his salary, fringe benefits, and pension benefits") (emphasis added).</w:t>
      </w:r>
      <w:r w:rsidR="00C76C55">
        <w:rPr>
          <w:rFonts w:ascii="Arial" w:hAnsi="Arial" w:cs="Arial"/>
          <w:sz w:val="24"/>
          <w:szCs w:val="24"/>
        </w:rPr>
        <w:t xml:space="preserve">  Furthermore, in </w:t>
      </w:r>
      <w:r w:rsidR="00C41F72">
        <w:rPr>
          <w:rFonts w:ascii="Arial" w:hAnsi="Arial" w:cs="Arial"/>
          <w:sz w:val="24"/>
          <w:szCs w:val="24"/>
        </w:rPr>
        <w:t xml:space="preserve">(see attached) </w:t>
      </w:r>
      <w:proofErr w:type="spellStart"/>
      <w:r w:rsidR="00C76C55" w:rsidRPr="0034103F">
        <w:rPr>
          <w:rFonts w:ascii="Arial" w:hAnsi="Arial" w:cs="Arial"/>
          <w:b/>
          <w:sz w:val="24"/>
          <w:szCs w:val="24"/>
        </w:rPr>
        <w:t>Ghannam</w:t>
      </w:r>
      <w:proofErr w:type="spellEnd"/>
      <w:r w:rsidR="00C76C55" w:rsidRPr="0034103F">
        <w:rPr>
          <w:rFonts w:ascii="Arial" w:hAnsi="Arial" w:cs="Arial"/>
          <w:b/>
          <w:sz w:val="24"/>
          <w:szCs w:val="24"/>
        </w:rPr>
        <w:t xml:space="preserve"> v USAID</w:t>
      </w:r>
      <w:r w:rsidR="00C76C55">
        <w:rPr>
          <w:rFonts w:ascii="Arial" w:hAnsi="Arial" w:cs="Arial"/>
          <w:sz w:val="24"/>
          <w:szCs w:val="24"/>
        </w:rPr>
        <w:t xml:space="preserve"> </w:t>
      </w:r>
      <w:r w:rsidR="0034103F">
        <w:rPr>
          <w:rFonts w:ascii="Arial" w:hAnsi="Arial" w:cs="Arial"/>
          <w:sz w:val="24"/>
          <w:szCs w:val="24"/>
        </w:rPr>
        <w:t>(#04A40007 dated June 22, 2004) states "</w:t>
      </w:r>
      <w:r w:rsidR="0034103F" w:rsidRPr="0034103F">
        <w:rPr>
          <w:rFonts w:ascii="Arial" w:hAnsi="Arial" w:cs="Arial"/>
          <w:color w:val="000000"/>
          <w:sz w:val="24"/>
          <w:szCs w:val="24"/>
        </w:rPr>
        <w:t>The Commission finds that given the parties' positions that receipt of disability retirement constitutes mitigation of damages, and given that petitioner's disability annuity commenced on September 28, 1996, petitioner began mitigation of damages through disability retirement on or about September 28, 1996. The Commission finds that there is insufficient evidence to prove that petitioner would have been on disability retirement in September 1996, had she not been denied reasonable accommodation by the agency.</w:t>
      </w:r>
      <w:r w:rsidR="00475BEB">
        <w:rPr>
          <w:rFonts w:ascii="Arial" w:hAnsi="Arial" w:cs="Arial"/>
          <w:color w:val="000000"/>
          <w:sz w:val="24"/>
          <w:szCs w:val="24"/>
        </w:rPr>
        <w:t xml:space="preserve">" </w:t>
      </w:r>
    </w:p>
    <w:p w:rsidR="001A0B1E" w:rsidRDefault="00475BEB" w:rsidP="00862818">
      <w:pPr>
        <w:rPr>
          <w:rFonts w:ascii="Arial" w:hAnsi="Arial" w:cs="Arial"/>
          <w:color w:val="000000"/>
          <w:sz w:val="24"/>
          <w:szCs w:val="24"/>
        </w:rPr>
      </w:pPr>
      <w:r w:rsidRPr="00475BEB">
        <w:rPr>
          <w:rFonts w:ascii="Arial" w:hAnsi="Arial" w:cs="Arial"/>
          <w:color w:val="000000"/>
          <w:sz w:val="24"/>
          <w:szCs w:val="24"/>
        </w:rPr>
        <w:lastRenderedPageBreak/>
        <w:t>Thus my continued receipt (effective month ____________, year _________) of OPM disability retirement through reaching age 62 constitutes my having met the burden of mitigating damages with respect to seeking/obtaining employment income.  I would have continued working until date ______________________ at age ______ with the USPS to maximize my Federal Service retirement of ____ years of service.</w:t>
      </w:r>
    </w:p>
    <w:p w:rsidR="00A83658" w:rsidRDefault="001A0B1E" w:rsidP="00862818">
      <w:pPr>
        <w:rPr>
          <w:rFonts w:ascii="Arial" w:hAnsi="Arial" w:cs="Arial"/>
          <w:color w:val="111111"/>
          <w:sz w:val="24"/>
          <w:szCs w:val="24"/>
        </w:rPr>
      </w:pPr>
      <w:r>
        <w:rPr>
          <w:rFonts w:ascii="Arial" w:hAnsi="Arial" w:cs="Arial"/>
          <w:color w:val="000000"/>
          <w:sz w:val="24"/>
          <w:szCs w:val="24"/>
        </w:rPr>
        <w:t>The last step is to compute the present value of the benefit</w:t>
      </w:r>
      <w:r w:rsidR="00143729">
        <w:rPr>
          <w:rFonts w:ascii="Arial" w:hAnsi="Arial" w:cs="Arial"/>
          <w:color w:val="000000"/>
          <w:sz w:val="24"/>
          <w:szCs w:val="24"/>
        </w:rPr>
        <w:t>s I would have received in the future</w:t>
      </w:r>
      <w:r>
        <w:rPr>
          <w:rFonts w:ascii="Arial" w:hAnsi="Arial" w:cs="Arial"/>
          <w:color w:val="111111"/>
          <w:sz w:val="24"/>
          <w:szCs w:val="24"/>
        </w:rPr>
        <w:t xml:space="preserve">.  The principle involved is that a dollar </w:t>
      </w:r>
      <w:r w:rsidR="00A83658">
        <w:rPr>
          <w:rFonts w:ascii="Arial" w:hAnsi="Arial" w:cs="Arial"/>
          <w:color w:val="111111"/>
          <w:sz w:val="24"/>
          <w:szCs w:val="24"/>
        </w:rPr>
        <w:t>received</w:t>
      </w:r>
      <w:r>
        <w:rPr>
          <w:rFonts w:ascii="Arial" w:hAnsi="Arial" w:cs="Arial"/>
          <w:color w:val="111111"/>
          <w:sz w:val="24"/>
          <w:szCs w:val="24"/>
        </w:rPr>
        <w:t xml:space="preserve"> 20 years from now is not worth its face value and to fairly compensate someone for</w:t>
      </w:r>
      <w:r w:rsidR="00A83658">
        <w:rPr>
          <w:rFonts w:ascii="Arial" w:hAnsi="Arial" w:cs="Arial"/>
          <w:color w:val="111111"/>
          <w:sz w:val="24"/>
          <w:szCs w:val="24"/>
        </w:rPr>
        <w:t xml:space="preserve"> the loss of a future dollar I</w:t>
      </w:r>
      <w:r>
        <w:rPr>
          <w:rFonts w:ascii="Arial" w:hAnsi="Arial" w:cs="Arial"/>
          <w:color w:val="111111"/>
          <w:sz w:val="24"/>
          <w:szCs w:val="24"/>
        </w:rPr>
        <w:t xml:space="preserve"> need to</w:t>
      </w:r>
      <w:r w:rsidR="00A83658">
        <w:rPr>
          <w:rFonts w:ascii="Arial" w:hAnsi="Arial" w:cs="Arial"/>
          <w:color w:val="111111"/>
          <w:sz w:val="24"/>
          <w:szCs w:val="24"/>
        </w:rPr>
        <w:t xml:space="preserve"> reduce it to the present value which, if invested, would produce the face amount by the time it is to be received.  To determine the discount rate I noted the time period involved is approximately 20 years so I used the yield on a 20-year treasury bond, because I would invest without undue risk.  The result of my present value computation was to reduce the damages to $,$$$,$$$.$$.  This amount should be increased to account for interest (at the curr</w:t>
      </w:r>
      <w:r w:rsidR="00374588">
        <w:rPr>
          <w:rFonts w:ascii="Arial" w:hAnsi="Arial" w:cs="Arial"/>
          <w:color w:val="111111"/>
          <w:sz w:val="24"/>
          <w:szCs w:val="24"/>
        </w:rPr>
        <w:t>ent Treasury rate) starting the pay period after back pay with interest has been paid until the full front pay amount above has been paid</w:t>
      </w:r>
      <w:r w:rsidR="00E049FE">
        <w:rPr>
          <w:rFonts w:ascii="Arial" w:hAnsi="Arial" w:cs="Arial"/>
          <w:color w:val="111111"/>
          <w:sz w:val="24"/>
          <w:szCs w:val="24"/>
        </w:rPr>
        <w:t xml:space="preserve"> in the event the USPS is found to not have paid the exact amount of front pay it should have</w:t>
      </w:r>
      <w:r w:rsidR="00374588">
        <w:rPr>
          <w:rFonts w:ascii="Arial" w:hAnsi="Arial" w:cs="Arial"/>
          <w:color w:val="111111"/>
          <w:sz w:val="24"/>
          <w:szCs w:val="24"/>
        </w:rPr>
        <w:t xml:space="preserve">. </w:t>
      </w:r>
    </w:p>
    <w:p w:rsidR="00A83658" w:rsidRDefault="00A83658" w:rsidP="00862818">
      <w:pPr>
        <w:rPr>
          <w:rFonts w:ascii="Arial" w:hAnsi="Arial" w:cs="Arial"/>
          <w:color w:val="111111"/>
          <w:sz w:val="24"/>
          <w:szCs w:val="24"/>
        </w:rPr>
      </w:pPr>
    </w:p>
    <w:p w:rsidR="00A83658" w:rsidRDefault="00A83658" w:rsidP="00862818">
      <w:pPr>
        <w:rPr>
          <w:rFonts w:ascii="Arial" w:hAnsi="Arial" w:cs="Arial"/>
          <w:color w:val="111111"/>
          <w:sz w:val="24"/>
          <w:szCs w:val="24"/>
        </w:rPr>
      </w:pPr>
      <w:r>
        <w:rPr>
          <w:rFonts w:ascii="Arial" w:hAnsi="Arial" w:cs="Arial"/>
          <w:color w:val="111111"/>
          <w:sz w:val="24"/>
          <w:szCs w:val="24"/>
        </w:rPr>
        <w:t>This report is a recap and explanation of findings but is incomplete without and must be read with all attachments, calculations and statements of assumptions.</w:t>
      </w:r>
    </w:p>
    <w:p w:rsidR="0043377C" w:rsidRDefault="00E049FE" w:rsidP="00862818">
      <w:pPr>
        <w:rPr>
          <w:rFonts w:ascii="Arial" w:hAnsi="Arial" w:cs="Arial"/>
          <w:color w:val="111111"/>
          <w:sz w:val="24"/>
          <w:szCs w:val="24"/>
        </w:rPr>
      </w:pPr>
      <w:r>
        <w:rPr>
          <w:rFonts w:ascii="Arial" w:hAnsi="Arial" w:cs="Arial"/>
          <w:color w:val="111111"/>
          <w:sz w:val="24"/>
          <w:szCs w:val="24"/>
        </w:rPr>
        <w:t>Name</w:t>
      </w:r>
      <w:r w:rsidR="005B3E19">
        <w:rPr>
          <w:rFonts w:ascii="Arial" w:hAnsi="Arial" w:cs="Arial"/>
          <w:color w:val="111111"/>
          <w:sz w:val="24"/>
          <w:szCs w:val="24"/>
        </w:rPr>
        <w:t xml:space="preserve"> </w:t>
      </w:r>
    </w:p>
    <w:p w:rsidR="0043377C" w:rsidRDefault="0043377C" w:rsidP="00862818">
      <w:pPr>
        <w:rPr>
          <w:rFonts w:ascii="Arial" w:hAnsi="Arial" w:cs="Arial"/>
          <w:color w:val="111111"/>
          <w:sz w:val="24"/>
          <w:szCs w:val="24"/>
        </w:rPr>
      </w:pPr>
    </w:p>
    <w:p w:rsidR="00A83658" w:rsidRDefault="00A83658" w:rsidP="00862818">
      <w:pPr>
        <w:rPr>
          <w:rFonts w:ascii="Arial" w:hAnsi="Arial" w:cs="Arial"/>
          <w:color w:val="111111"/>
          <w:sz w:val="24"/>
          <w:szCs w:val="24"/>
        </w:rPr>
      </w:pPr>
      <w:r>
        <w:rPr>
          <w:rFonts w:ascii="Arial" w:hAnsi="Arial" w:cs="Arial"/>
          <w:color w:val="111111"/>
          <w:sz w:val="24"/>
          <w:szCs w:val="24"/>
        </w:rPr>
        <w:t>___________________</w:t>
      </w:r>
    </w:p>
    <w:p w:rsidR="0076259D" w:rsidRDefault="00A83658" w:rsidP="00862818">
      <w:pPr>
        <w:rPr>
          <w:rFonts w:ascii="Arial" w:hAnsi="Arial" w:cs="Arial"/>
          <w:sz w:val="24"/>
          <w:szCs w:val="24"/>
        </w:rPr>
      </w:pPr>
      <w:r>
        <w:rPr>
          <w:rFonts w:ascii="Arial" w:hAnsi="Arial" w:cs="Arial"/>
          <w:color w:val="111111"/>
          <w:sz w:val="24"/>
          <w:szCs w:val="24"/>
        </w:rPr>
        <w:t xml:space="preserve">Enclosures - As stated </w:t>
      </w:r>
      <w:r w:rsidR="001A0B1E">
        <w:rPr>
          <w:rFonts w:ascii="Arial" w:hAnsi="Arial" w:cs="Arial"/>
          <w:color w:val="111111"/>
          <w:sz w:val="24"/>
          <w:szCs w:val="24"/>
        </w:rPr>
        <w:t xml:space="preserve"> </w:t>
      </w:r>
      <w:r w:rsidR="0034103F">
        <w:rPr>
          <w:rFonts w:ascii="Arial" w:hAnsi="Arial" w:cs="Arial"/>
          <w:color w:val="000000"/>
          <w:sz w:val="24"/>
          <w:szCs w:val="24"/>
        </w:rPr>
        <w:t xml:space="preserve">     </w:t>
      </w:r>
      <w:r w:rsidR="0034103F">
        <w:rPr>
          <w:rFonts w:ascii="Consolas" w:hAnsi="Consolas"/>
          <w:color w:val="000000"/>
          <w:sz w:val="20"/>
          <w:szCs w:val="20"/>
        </w:rPr>
        <w:t xml:space="preserve"> </w:t>
      </w:r>
      <w:r w:rsidR="00900C27">
        <w:rPr>
          <w:rFonts w:ascii="Arial" w:hAnsi="Arial" w:cs="Arial"/>
          <w:sz w:val="24"/>
          <w:szCs w:val="24"/>
        </w:rPr>
        <w:t xml:space="preserve">   </w:t>
      </w:r>
      <w:r w:rsidR="00F60464" w:rsidRPr="00FE68B4">
        <w:rPr>
          <w:rFonts w:ascii="Arial" w:hAnsi="Arial" w:cs="Arial"/>
          <w:sz w:val="24"/>
          <w:szCs w:val="24"/>
        </w:rPr>
        <w:t xml:space="preserve">  </w:t>
      </w:r>
      <w:r w:rsidR="00880708" w:rsidRPr="00FE68B4">
        <w:rPr>
          <w:rFonts w:ascii="Arial" w:hAnsi="Arial" w:cs="Arial"/>
          <w:sz w:val="24"/>
          <w:szCs w:val="24"/>
        </w:rPr>
        <w:t xml:space="preserve">    </w:t>
      </w:r>
      <w:r w:rsidR="00ED043D" w:rsidRPr="00FE68B4">
        <w:rPr>
          <w:rFonts w:ascii="Arial" w:hAnsi="Arial" w:cs="Arial"/>
          <w:sz w:val="24"/>
          <w:szCs w:val="24"/>
        </w:rPr>
        <w:t xml:space="preserve">   </w:t>
      </w:r>
      <w:r w:rsidR="0076259D" w:rsidRPr="00FE68B4">
        <w:rPr>
          <w:rFonts w:ascii="Arial" w:hAnsi="Arial" w:cs="Arial"/>
          <w:sz w:val="24"/>
          <w:szCs w:val="24"/>
        </w:rPr>
        <w:t xml:space="preserve"> </w:t>
      </w:r>
    </w:p>
    <w:p w:rsidR="0043377C" w:rsidRDefault="0043377C" w:rsidP="00862818">
      <w:pPr>
        <w:rPr>
          <w:rFonts w:ascii="Arial" w:hAnsi="Arial" w:cs="Arial"/>
          <w:sz w:val="24"/>
          <w:szCs w:val="24"/>
        </w:rPr>
      </w:pPr>
    </w:p>
    <w:p w:rsidR="0043377C" w:rsidRDefault="0043377C" w:rsidP="00862818">
      <w:pPr>
        <w:rPr>
          <w:rFonts w:ascii="Arial" w:hAnsi="Arial" w:cs="Arial"/>
          <w:sz w:val="24"/>
          <w:szCs w:val="24"/>
        </w:rPr>
      </w:pPr>
    </w:p>
    <w:p w:rsidR="0043377C" w:rsidRDefault="0043377C" w:rsidP="00862818">
      <w:pPr>
        <w:rPr>
          <w:rFonts w:ascii="Arial" w:hAnsi="Arial" w:cs="Arial"/>
          <w:sz w:val="24"/>
          <w:szCs w:val="24"/>
        </w:rPr>
      </w:pPr>
    </w:p>
    <w:p w:rsidR="0043377C" w:rsidRDefault="0043377C" w:rsidP="00862818">
      <w:pPr>
        <w:rPr>
          <w:rFonts w:ascii="Arial" w:hAnsi="Arial" w:cs="Arial"/>
          <w:sz w:val="24"/>
          <w:szCs w:val="24"/>
        </w:rPr>
      </w:pPr>
    </w:p>
    <w:p w:rsidR="0043377C" w:rsidRDefault="0043377C" w:rsidP="00862818">
      <w:pPr>
        <w:rPr>
          <w:rFonts w:ascii="Arial" w:hAnsi="Arial" w:cs="Arial"/>
          <w:sz w:val="24"/>
          <w:szCs w:val="24"/>
        </w:rPr>
      </w:pPr>
    </w:p>
    <w:p w:rsidR="0043377C" w:rsidRDefault="0043377C" w:rsidP="00862818">
      <w:pPr>
        <w:rPr>
          <w:rFonts w:ascii="Arial" w:hAnsi="Arial" w:cs="Arial"/>
          <w:sz w:val="24"/>
          <w:szCs w:val="24"/>
        </w:rPr>
      </w:pPr>
    </w:p>
    <w:p w:rsidR="0043377C" w:rsidRDefault="0043377C" w:rsidP="00862818">
      <w:pPr>
        <w:rPr>
          <w:rFonts w:ascii="Arial" w:hAnsi="Arial" w:cs="Arial"/>
          <w:sz w:val="24"/>
          <w:szCs w:val="24"/>
        </w:rPr>
      </w:pPr>
    </w:p>
    <w:p w:rsidR="0043377C" w:rsidRDefault="0043377C" w:rsidP="00862818">
      <w:pPr>
        <w:rPr>
          <w:rFonts w:ascii="Arial" w:hAnsi="Arial" w:cs="Arial"/>
          <w:sz w:val="24"/>
          <w:szCs w:val="24"/>
        </w:rPr>
      </w:pPr>
    </w:p>
    <w:p w:rsidR="0043377C" w:rsidRDefault="0043377C" w:rsidP="00862818">
      <w:pPr>
        <w:rPr>
          <w:rFonts w:ascii="Arial" w:hAnsi="Arial" w:cs="Arial"/>
          <w:sz w:val="24"/>
          <w:szCs w:val="24"/>
        </w:rPr>
      </w:pPr>
    </w:p>
    <w:p w:rsidR="0043377C" w:rsidRDefault="0043377C" w:rsidP="00862818">
      <w:pPr>
        <w:rPr>
          <w:rFonts w:ascii="Arial" w:hAnsi="Arial" w:cs="Arial"/>
          <w:sz w:val="24"/>
          <w:szCs w:val="24"/>
        </w:rPr>
      </w:pPr>
    </w:p>
    <w:p w:rsidR="0043377C" w:rsidRDefault="0043377C" w:rsidP="00862818">
      <w:pPr>
        <w:rPr>
          <w:rFonts w:ascii="Arial" w:hAnsi="Arial" w:cs="Arial"/>
          <w:sz w:val="24"/>
          <w:szCs w:val="24"/>
        </w:rPr>
      </w:pPr>
    </w:p>
    <w:p w:rsidR="0043377C" w:rsidRDefault="0043377C" w:rsidP="00862818">
      <w:pPr>
        <w:rPr>
          <w:rFonts w:ascii="Arial" w:hAnsi="Arial" w:cs="Arial"/>
          <w:sz w:val="24"/>
          <w:szCs w:val="24"/>
        </w:rPr>
      </w:pPr>
    </w:p>
    <w:p w:rsidR="0043377C" w:rsidRDefault="0043377C" w:rsidP="00862818">
      <w:pPr>
        <w:rPr>
          <w:rFonts w:ascii="Arial" w:hAnsi="Arial" w:cs="Arial"/>
          <w:sz w:val="24"/>
          <w:szCs w:val="24"/>
        </w:rPr>
      </w:pPr>
    </w:p>
    <w:p w:rsidR="009A3DB6" w:rsidRDefault="00E049FE" w:rsidP="00862818">
      <w:pPr>
        <w:rPr>
          <w:rFonts w:ascii="Arial" w:hAnsi="Arial" w:cs="Arial"/>
          <w:sz w:val="24"/>
          <w:szCs w:val="24"/>
        </w:rPr>
      </w:pPr>
      <w:r>
        <w:rPr>
          <w:rFonts w:ascii="Arial" w:hAnsi="Arial" w:cs="Arial"/>
          <w:sz w:val="24"/>
          <w:szCs w:val="24"/>
        </w:rPr>
        <w:t>Name</w:t>
      </w:r>
    </w:p>
    <w:p w:rsidR="009A3DB6" w:rsidRDefault="009A3DB6" w:rsidP="00862818">
      <w:pPr>
        <w:rPr>
          <w:rFonts w:ascii="Arial" w:hAnsi="Arial" w:cs="Arial"/>
          <w:sz w:val="24"/>
          <w:szCs w:val="24"/>
        </w:rPr>
      </w:pPr>
      <w:r>
        <w:rPr>
          <w:rFonts w:ascii="Arial" w:hAnsi="Arial" w:cs="Arial"/>
          <w:sz w:val="24"/>
          <w:szCs w:val="24"/>
        </w:rPr>
        <w:t>CALCULATION OF FUTURE LOST SALARY AND BENEFITS</w:t>
      </w:r>
    </w:p>
    <w:p w:rsidR="009A3DB6" w:rsidRDefault="009A3DB6" w:rsidP="00862818">
      <w:pPr>
        <w:rPr>
          <w:rFonts w:ascii="Arial" w:hAnsi="Arial" w:cs="Arial"/>
          <w:sz w:val="24"/>
          <w:szCs w:val="24"/>
        </w:rPr>
      </w:pPr>
      <w:r>
        <w:rPr>
          <w:rFonts w:ascii="Arial" w:hAnsi="Arial" w:cs="Arial"/>
          <w:sz w:val="24"/>
          <w:szCs w:val="24"/>
        </w:rPr>
        <w:t>FAILURE/REFUSAL TO REINSTATE EMPLOYMENT BY THE USPS</w:t>
      </w:r>
    </w:p>
    <w:p w:rsidR="009A3DB6" w:rsidRDefault="009A3DB6" w:rsidP="00862818">
      <w:pPr>
        <w:rPr>
          <w:rFonts w:ascii="Arial" w:hAnsi="Arial" w:cs="Arial"/>
          <w:sz w:val="24"/>
          <w:szCs w:val="24"/>
        </w:rPr>
      </w:pPr>
      <w:r>
        <w:rPr>
          <w:rFonts w:ascii="Arial" w:hAnsi="Arial" w:cs="Arial"/>
          <w:sz w:val="24"/>
          <w:szCs w:val="24"/>
        </w:rPr>
        <w:t>1/9/2019</w:t>
      </w:r>
    </w:p>
    <w:p w:rsidR="00FE0AF0" w:rsidRPr="00351BF7" w:rsidRDefault="009A3DB6">
      <w:pPr>
        <w:rPr>
          <w:rFonts w:ascii="Arial" w:hAnsi="Arial" w:cs="Arial"/>
          <w:sz w:val="24"/>
          <w:szCs w:val="24"/>
        </w:rPr>
      </w:pPr>
      <w:r>
        <w:rPr>
          <w:rFonts w:ascii="Arial" w:hAnsi="Arial" w:cs="Arial"/>
          <w:sz w:val="24"/>
          <w:szCs w:val="24"/>
        </w:rPr>
        <w:t>ASSUMPTIONS AND DATA</w:t>
      </w:r>
    </w:p>
    <w:tbl>
      <w:tblPr>
        <w:tblStyle w:val="LightShading-Accent1"/>
        <w:tblW w:w="5000" w:type="pct"/>
        <w:tblLook w:val="0660"/>
      </w:tblPr>
      <w:tblGrid>
        <w:gridCol w:w="6588"/>
        <w:gridCol w:w="870"/>
        <w:gridCol w:w="1448"/>
        <w:gridCol w:w="670"/>
      </w:tblGrid>
      <w:tr w:rsidR="00B71967" w:rsidTr="00E049FE">
        <w:trPr>
          <w:cnfStyle w:val="100000000000"/>
        </w:trPr>
        <w:tc>
          <w:tcPr>
            <w:tcW w:w="3440" w:type="pct"/>
            <w:noWrap/>
          </w:tcPr>
          <w:p w:rsidR="00FE0AF0" w:rsidRPr="00DE6078" w:rsidRDefault="00BC1BF7">
            <w:pPr>
              <w:rPr>
                <w:rFonts w:ascii="Arial" w:hAnsi="Arial" w:cs="Arial"/>
                <w:color w:val="auto"/>
                <w:sz w:val="24"/>
                <w:szCs w:val="24"/>
              </w:rPr>
            </w:pPr>
            <w:r w:rsidRPr="00DE6078">
              <w:rPr>
                <w:rFonts w:ascii="Arial" w:hAnsi="Arial" w:cs="Arial"/>
                <w:color w:val="auto"/>
                <w:sz w:val="24"/>
                <w:szCs w:val="24"/>
              </w:rPr>
              <w:t xml:space="preserve">Key Dates, </w:t>
            </w:r>
            <w:r w:rsidR="00FE0AF0" w:rsidRPr="00DE6078">
              <w:rPr>
                <w:rFonts w:ascii="Arial" w:hAnsi="Arial" w:cs="Arial"/>
                <w:color w:val="auto"/>
                <w:sz w:val="24"/>
                <w:szCs w:val="24"/>
              </w:rPr>
              <w:t>Ages</w:t>
            </w:r>
            <w:r w:rsidRPr="00DE6078">
              <w:rPr>
                <w:rFonts w:ascii="Arial" w:hAnsi="Arial" w:cs="Arial"/>
                <w:color w:val="auto"/>
                <w:sz w:val="24"/>
                <w:szCs w:val="24"/>
              </w:rPr>
              <w:t xml:space="preserve"> and Dollar Amounts</w:t>
            </w:r>
          </w:p>
        </w:tc>
        <w:tc>
          <w:tcPr>
            <w:tcW w:w="454" w:type="pct"/>
          </w:tcPr>
          <w:p w:rsidR="00FE0AF0" w:rsidRDefault="00FE0AF0"/>
        </w:tc>
        <w:tc>
          <w:tcPr>
            <w:tcW w:w="756" w:type="pct"/>
          </w:tcPr>
          <w:p w:rsidR="00FE0AF0" w:rsidRDefault="00FE0AF0"/>
        </w:tc>
        <w:tc>
          <w:tcPr>
            <w:tcW w:w="350" w:type="pct"/>
          </w:tcPr>
          <w:p w:rsidR="00FE0AF0" w:rsidRDefault="00FE0AF0"/>
        </w:tc>
      </w:tr>
      <w:tr w:rsidR="00DE6078" w:rsidRPr="00DE6078" w:rsidTr="00E049FE">
        <w:tc>
          <w:tcPr>
            <w:tcW w:w="3440" w:type="pct"/>
            <w:noWrap/>
          </w:tcPr>
          <w:p w:rsidR="00FE0AF0" w:rsidRPr="00DE6078" w:rsidRDefault="00FE0AF0">
            <w:pPr>
              <w:rPr>
                <w:color w:val="auto"/>
              </w:rPr>
            </w:pPr>
          </w:p>
        </w:tc>
        <w:tc>
          <w:tcPr>
            <w:tcW w:w="454" w:type="pct"/>
          </w:tcPr>
          <w:p w:rsidR="00FE0AF0" w:rsidRPr="00DE6078" w:rsidRDefault="00FE0AF0">
            <w:pPr>
              <w:rPr>
                <w:rStyle w:val="SubtleEmphasis"/>
                <w:color w:val="auto"/>
              </w:rPr>
            </w:pPr>
          </w:p>
        </w:tc>
        <w:tc>
          <w:tcPr>
            <w:tcW w:w="756" w:type="pct"/>
          </w:tcPr>
          <w:p w:rsidR="00FE0AF0" w:rsidRPr="00DE6078" w:rsidRDefault="00FE0AF0">
            <w:pPr>
              <w:rPr>
                <w:color w:val="auto"/>
              </w:rPr>
            </w:pPr>
          </w:p>
        </w:tc>
        <w:tc>
          <w:tcPr>
            <w:tcW w:w="350" w:type="pct"/>
          </w:tcPr>
          <w:p w:rsidR="00FE0AF0" w:rsidRPr="00DE6078" w:rsidRDefault="00FE0AF0">
            <w:pPr>
              <w:rPr>
                <w:color w:val="auto"/>
              </w:rPr>
            </w:pPr>
          </w:p>
        </w:tc>
      </w:tr>
      <w:tr w:rsidR="00DE6078" w:rsidRPr="00DE6078" w:rsidTr="00E049FE">
        <w:tc>
          <w:tcPr>
            <w:tcW w:w="3440" w:type="pct"/>
            <w:noWrap/>
          </w:tcPr>
          <w:p w:rsidR="00FE0AF0" w:rsidRPr="00DE6078" w:rsidRDefault="00FE0AF0" w:rsidP="00FE0AF0">
            <w:pPr>
              <w:rPr>
                <w:rFonts w:ascii="Arial" w:hAnsi="Arial" w:cs="Arial"/>
                <w:color w:val="auto"/>
                <w:sz w:val="24"/>
                <w:szCs w:val="24"/>
              </w:rPr>
            </w:pPr>
            <w:r w:rsidRPr="00DE6078">
              <w:rPr>
                <w:rFonts w:ascii="Arial" w:hAnsi="Arial" w:cs="Arial"/>
                <w:color w:val="auto"/>
                <w:sz w:val="24"/>
                <w:szCs w:val="24"/>
              </w:rPr>
              <w:t>Date of valuation</w:t>
            </w:r>
          </w:p>
          <w:p w:rsidR="00FE0AF0" w:rsidRPr="00DE6078" w:rsidRDefault="00FE0AF0">
            <w:pPr>
              <w:rPr>
                <w:color w:val="auto"/>
              </w:rPr>
            </w:pPr>
          </w:p>
        </w:tc>
        <w:tc>
          <w:tcPr>
            <w:tcW w:w="454" w:type="pct"/>
          </w:tcPr>
          <w:p w:rsidR="00FE0AF0" w:rsidRPr="00DE6078" w:rsidRDefault="00FE0AF0">
            <w:pPr>
              <w:pStyle w:val="DecimalAligned"/>
              <w:rPr>
                <w:color w:val="auto"/>
              </w:rPr>
            </w:pPr>
          </w:p>
        </w:tc>
        <w:tc>
          <w:tcPr>
            <w:tcW w:w="756" w:type="pct"/>
          </w:tcPr>
          <w:p w:rsidR="00FE0AF0" w:rsidRPr="00DE6078" w:rsidRDefault="00351BF7">
            <w:pPr>
              <w:pStyle w:val="DecimalAligned"/>
              <w:rPr>
                <w:color w:val="auto"/>
              </w:rPr>
            </w:pPr>
            <w:r w:rsidRPr="00DE6078">
              <w:rPr>
                <w:color w:val="auto"/>
              </w:rPr>
              <w:t>1/9/2019</w:t>
            </w:r>
          </w:p>
        </w:tc>
        <w:tc>
          <w:tcPr>
            <w:tcW w:w="350" w:type="pct"/>
          </w:tcPr>
          <w:p w:rsidR="00FE0AF0" w:rsidRPr="00DE6078" w:rsidRDefault="00351BF7">
            <w:pPr>
              <w:pStyle w:val="DecimalAligned"/>
              <w:rPr>
                <w:color w:val="auto"/>
              </w:rPr>
            </w:pPr>
            <w:r w:rsidRPr="00DE6078">
              <w:rPr>
                <w:color w:val="auto"/>
              </w:rPr>
              <w:t>A</w:t>
            </w:r>
          </w:p>
        </w:tc>
      </w:tr>
      <w:tr w:rsidR="00DE6078" w:rsidRPr="00DE6078" w:rsidTr="00E049FE">
        <w:tc>
          <w:tcPr>
            <w:tcW w:w="3440" w:type="pct"/>
            <w:noWrap/>
          </w:tcPr>
          <w:p w:rsidR="00FE0AF0" w:rsidRPr="00DE6078" w:rsidRDefault="00351BF7">
            <w:pPr>
              <w:rPr>
                <w:color w:val="auto"/>
              </w:rPr>
            </w:pPr>
            <w:r w:rsidRPr="00DE6078">
              <w:rPr>
                <w:color w:val="auto"/>
              </w:rPr>
              <w:t>Birth date</w:t>
            </w:r>
          </w:p>
        </w:tc>
        <w:tc>
          <w:tcPr>
            <w:tcW w:w="454" w:type="pct"/>
          </w:tcPr>
          <w:p w:rsidR="00FE0AF0" w:rsidRPr="00DE6078" w:rsidRDefault="00FE0AF0">
            <w:pPr>
              <w:pStyle w:val="DecimalAligned"/>
              <w:rPr>
                <w:color w:val="auto"/>
              </w:rPr>
            </w:pPr>
          </w:p>
        </w:tc>
        <w:tc>
          <w:tcPr>
            <w:tcW w:w="756" w:type="pct"/>
          </w:tcPr>
          <w:p w:rsidR="00FE0AF0" w:rsidRPr="00DE6078" w:rsidRDefault="00E049FE">
            <w:pPr>
              <w:pStyle w:val="DecimalAligned"/>
              <w:rPr>
                <w:color w:val="auto"/>
              </w:rPr>
            </w:pPr>
            <w:r w:rsidRPr="00DE6078">
              <w:rPr>
                <w:color w:val="auto"/>
              </w:rPr>
              <w:t>X/XX/19XX</w:t>
            </w:r>
          </w:p>
        </w:tc>
        <w:tc>
          <w:tcPr>
            <w:tcW w:w="350" w:type="pct"/>
          </w:tcPr>
          <w:p w:rsidR="00FE0AF0" w:rsidRPr="00DE6078" w:rsidRDefault="00351BF7">
            <w:pPr>
              <w:pStyle w:val="DecimalAligned"/>
              <w:rPr>
                <w:color w:val="auto"/>
              </w:rPr>
            </w:pPr>
            <w:r w:rsidRPr="00DE6078">
              <w:rPr>
                <w:color w:val="auto"/>
              </w:rPr>
              <w:t>B</w:t>
            </w:r>
          </w:p>
        </w:tc>
      </w:tr>
      <w:tr w:rsidR="00DE6078" w:rsidRPr="00DE6078" w:rsidTr="00E049FE">
        <w:tc>
          <w:tcPr>
            <w:tcW w:w="3440" w:type="pct"/>
            <w:noWrap/>
          </w:tcPr>
          <w:p w:rsidR="00FE0AF0" w:rsidRPr="00DE6078" w:rsidRDefault="00351BF7">
            <w:pPr>
              <w:rPr>
                <w:color w:val="auto"/>
              </w:rPr>
            </w:pPr>
            <w:r w:rsidRPr="00DE6078">
              <w:rPr>
                <w:color w:val="auto"/>
              </w:rPr>
              <w:t>Current age</w:t>
            </w:r>
            <w:r w:rsidR="00FE0AF0" w:rsidRPr="00DE6078">
              <w:rPr>
                <w:color w:val="auto"/>
              </w:rPr>
              <w:t xml:space="preserve"> </w:t>
            </w:r>
          </w:p>
        </w:tc>
        <w:tc>
          <w:tcPr>
            <w:tcW w:w="454" w:type="pct"/>
          </w:tcPr>
          <w:p w:rsidR="00FE0AF0" w:rsidRPr="00DE6078" w:rsidRDefault="00FE0AF0">
            <w:pPr>
              <w:pStyle w:val="DecimalAligned"/>
              <w:rPr>
                <w:color w:val="auto"/>
              </w:rPr>
            </w:pPr>
          </w:p>
        </w:tc>
        <w:tc>
          <w:tcPr>
            <w:tcW w:w="756" w:type="pct"/>
          </w:tcPr>
          <w:p w:rsidR="00FE0AF0" w:rsidRPr="00DE6078" w:rsidRDefault="00E049FE">
            <w:pPr>
              <w:pStyle w:val="DecimalAligned"/>
              <w:rPr>
                <w:color w:val="auto"/>
              </w:rPr>
            </w:pPr>
            <w:r w:rsidRPr="00DE6078">
              <w:rPr>
                <w:color w:val="auto"/>
              </w:rPr>
              <w:t>XX</w:t>
            </w:r>
          </w:p>
        </w:tc>
        <w:tc>
          <w:tcPr>
            <w:tcW w:w="350" w:type="pct"/>
          </w:tcPr>
          <w:p w:rsidR="00FE0AF0" w:rsidRPr="00DE6078" w:rsidRDefault="00351BF7">
            <w:pPr>
              <w:pStyle w:val="DecimalAligned"/>
              <w:rPr>
                <w:color w:val="auto"/>
              </w:rPr>
            </w:pPr>
            <w:r w:rsidRPr="00DE6078">
              <w:rPr>
                <w:color w:val="auto"/>
              </w:rPr>
              <w:t>A-B</w:t>
            </w:r>
          </w:p>
        </w:tc>
      </w:tr>
      <w:tr w:rsidR="00DE6078" w:rsidRPr="00DE6078" w:rsidTr="00E049FE">
        <w:tc>
          <w:tcPr>
            <w:tcW w:w="3440" w:type="pct"/>
            <w:noWrap/>
          </w:tcPr>
          <w:p w:rsidR="00FE0AF0" w:rsidRPr="00DE6078" w:rsidRDefault="00351BF7">
            <w:pPr>
              <w:rPr>
                <w:color w:val="auto"/>
              </w:rPr>
            </w:pPr>
            <w:r w:rsidRPr="00DE6078">
              <w:rPr>
                <w:color w:val="auto"/>
              </w:rPr>
              <w:t>Date of change to current grade and step level</w:t>
            </w:r>
          </w:p>
        </w:tc>
        <w:tc>
          <w:tcPr>
            <w:tcW w:w="454" w:type="pct"/>
          </w:tcPr>
          <w:p w:rsidR="00FE0AF0" w:rsidRPr="00DE6078" w:rsidRDefault="00FE0AF0">
            <w:pPr>
              <w:pStyle w:val="DecimalAligned"/>
              <w:rPr>
                <w:color w:val="auto"/>
              </w:rPr>
            </w:pPr>
          </w:p>
        </w:tc>
        <w:tc>
          <w:tcPr>
            <w:tcW w:w="756" w:type="pct"/>
          </w:tcPr>
          <w:p w:rsidR="00FE0AF0" w:rsidRPr="00DE6078" w:rsidRDefault="00E049FE">
            <w:pPr>
              <w:pStyle w:val="DecimalAligned"/>
              <w:rPr>
                <w:color w:val="auto"/>
              </w:rPr>
            </w:pPr>
            <w:r w:rsidRPr="00DE6078">
              <w:rPr>
                <w:color w:val="auto"/>
              </w:rPr>
              <w:t>X/X</w:t>
            </w:r>
            <w:r w:rsidR="00351BF7" w:rsidRPr="00DE6078">
              <w:rPr>
                <w:color w:val="auto"/>
              </w:rPr>
              <w:t>/2019</w:t>
            </w:r>
          </w:p>
        </w:tc>
        <w:tc>
          <w:tcPr>
            <w:tcW w:w="350" w:type="pct"/>
          </w:tcPr>
          <w:p w:rsidR="00FE0AF0" w:rsidRPr="00DE6078" w:rsidRDefault="00351BF7">
            <w:pPr>
              <w:pStyle w:val="DecimalAligned"/>
              <w:rPr>
                <w:color w:val="auto"/>
              </w:rPr>
            </w:pPr>
            <w:r w:rsidRPr="00DE6078">
              <w:rPr>
                <w:color w:val="auto"/>
              </w:rPr>
              <w:t>C</w:t>
            </w:r>
          </w:p>
        </w:tc>
      </w:tr>
      <w:tr w:rsidR="00DE6078" w:rsidRPr="00DE6078" w:rsidTr="00E049FE">
        <w:trPr>
          <w:trHeight w:val="270"/>
        </w:trPr>
        <w:tc>
          <w:tcPr>
            <w:tcW w:w="3440" w:type="pct"/>
            <w:noWrap/>
          </w:tcPr>
          <w:p w:rsidR="00FE0AF0" w:rsidRPr="00DE6078" w:rsidRDefault="00351BF7">
            <w:pPr>
              <w:rPr>
                <w:color w:val="auto"/>
              </w:rPr>
            </w:pPr>
            <w:r w:rsidRPr="00DE6078">
              <w:rPr>
                <w:color w:val="auto"/>
              </w:rPr>
              <w:t>First date of USPS service</w:t>
            </w:r>
          </w:p>
        </w:tc>
        <w:tc>
          <w:tcPr>
            <w:tcW w:w="454" w:type="pct"/>
          </w:tcPr>
          <w:p w:rsidR="00FE0AF0" w:rsidRPr="00DE6078" w:rsidRDefault="00FE0AF0">
            <w:pPr>
              <w:pStyle w:val="DecimalAligned"/>
              <w:rPr>
                <w:color w:val="auto"/>
              </w:rPr>
            </w:pPr>
          </w:p>
        </w:tc>
        <w:tc>
          <w:tcPr>
            <w:tcW w:w="756" w:type="pct"/>
          </w:tcPr>
          <w:p w:rsidR="00FE0AF0" w:rsidRPr="00DE6078" w:rsidRDefault="00E049FE">
            <w:pPr>
              <w:pStyle w:val="DecimalAligned"/>
              <w:rPr>
                <w:color w:val="auto"/>
              </w:rPr>
            </w:pPr>
            <w:r w:rsidRPr="00DE6078">
              <w:rPr>
                <w:color w:val="auto"/>
              </w:rPr>
              <w:t>X/X/XXXX</w:t>
            </w:r>
          </w:p>
        </w:tc>
        <w:tc>
          <w:tcPr>
            <w:tcW w:w="350" w:type="pct"/>
          </w:tcPr>
          <w:p w:rsidR="00FE0AF0" w:rsidRPr="00DE6078" w:rsidRDefault="000D0CD1">
            <w:pPr>
              <w:pStyle w:val="DecimalAligned"/>
              <w:rPr>
                <w:color w:val="auto"/>
              </w:rPr>
            </w:pPr>
            <w:r w:rsidRPr="00DE6078">
              <w:rPr>
                <w:color w:val="auto"/>
              </w:rPr>
              <w:t>D</w:t>
            </w:r>
          </w:p>
        </w:tc>
      </w:tr>
      <w:tr w:rsidR="00DE6078" w:rsidRPr="00DE6078" w:rsidTr="00E049FE">
        <w:tc>
          <w:tcPr>
            <w:tcW w:w="3440" w:type="pct"/>
            <w:noWrap/>
          </w:tcPr>
          <w:p w:rsidR="00FE0AF0" w:rsidRPr="00DE6078" w:rsidRDefault="000D0CD1">
            <w:pPr>
              <w:rPr>
                <w:color w:val="auto"/>
              </w:rPr>
            </w:pPr>
            <w:r w:rsidRPr="00DE6078">
              <w:rPr>
                <w:color w:val="auto"/>
              </w:rPr>
              <w:t>Date USPS reinstatement offer due</w:t>
            </w:r>
            <w:r w:rsidR="0043377C" w:rsidRPr="00DE6078">
              <w:rPr>
                <w:color w:val="auto"/>
              </w:rPr>
              <w:t>/expired</w:t>
            </w:r>
          </w:p>
        </w:tc>
        <w:tc>
          <w:tcPr>
            <w:tcW w:w="454" w:type="pct"/>
          </w:tcPr>
          <w:p w:rsidR="00FE0AF0" w:rsidRPr="00DE6078" w:rsidRDefault="00FE0AF0">
            <w:pPr>
              <w:pStyle w:val="DecimalAligned"/>
              <w:rPr>
                <w:color w:val="auto"/>
              </w:rPr>
            </w:pPr>
          </w:p>
        </w:tc>
        <w:tc>
          <w:tcPr>
            <w:tcW w:w="756" w:type="pct"/>
          </w:tcPr>
          <w:p w:rsidR="00FE0AF0" w:rsidRPr="00DE6078" w:rsidRDefault="000D0CD1">
            <w:pPr>
              <w:pStyle w:val="DecimalAligned"/>
              <w:rPr>
                <w:color w:val="auto"/>
              </w:rPr>
            </w:pPr>
            <w:r w:rsidRPr="00DE6078">
              <w:rPr>
                <w:color w:val="auto"/>
              </w:rPr>
              <w:t>0/00/0000</w:t>
            </w:r>
          </w:p>
        </w:tc>
        <w:tc>
          <w:tcPr>
            <w:tcW w:w="350" w:type="pct"/>
          </w:tcPr>
          <w:p w:rsidR="00FE0AF0" w:rsidRPr="00DE6078" w:rsidRDefault="000D0CD1">
            <w:pPr>
              <w:pStyle w:val="DecimalAligned"/>
              <w:rPr>
                <w:color w:val="auto"/>
              </w:rPr>
            </w:pPr>
            <w:r w:rsidRPr="00DE6078">
              <w:rPr>
                <w:color w:val="auto"/>
              </w:rPr>
              <w:t>E</w:t>
            </w:r>
          </w:p>
        </w:tc>
      </w:tr>
      <w:tr w:rsidR="00DE6078" w:rsidRPr="00DE6078" w:rsidTr="00E049FE">
        <w:tc>
          <w:tcPr>
            <w:tcW w:w="3440" w:type="pct"/>
            <w:noWrap/>
          </w:tcPr>
          <w:p w:rsidR="00FE0AF0" w:rsidRPr="00DE6078" w:rsidRDefault="000D0CD1">
            <w:pPr>
              <w:rPr>
                <w:color w:val="auto"/>
              </w:rPr>
            </w:pPr>
            <w:r w:rsidRPr="00DE6078">
              <w:rPr>
                <w:color w:val="auto"/>
              </w:rPr>
              <w:t>First date of Federal Service</w:t>
            </w:r>
          </w:p>
        </w:tc>
        <w:tc>
          <w:tcPr>
            <w:tcW w:w="454" w:type="pct"/>
          </w:tcPr>
          <w:p w:rsidR="00FE0AF0" w:rsidRPr="00DE6078" w:rsidRDefault="00FE0AF0">
            <w:pPr>
              <w:pStyle w:val="DecimalAligned"/>
              <w:rPr>
                <w:color w:val="auto"/>
              </w:rPr>
            </w:pPr>
          </w:p>
        </w:tc>
        <w:tc>
          <w:tcPr>
            <w:tcW w:w="756" w:type="pct"/>
          </w:tcPr>
          <w:p w:rsidR="00FE0AF0" w:rsidRPr="00DE6078" w:rsidRDefault="00E049FE">
            <w:pPr>
              <w:pStyle w:val="DecimalAligned"/>
              <w:rPr>
                <w:color w:val="auto"/>
              </w:rPr>
            </w:pPr>
            <w:r w:rsidRPr="00DE6078">
              <w:rPr>
                <w:color w:val="auto"/>
              </w:rPr>
              <w:t>X/XX/XXXX</w:t>
            </w:r>
          </w:p>
        </w:tc>
        <w:tc>
          <w:tcPr>
            <w:tcW w:w="350" w:type="pct"/>
          </w:tcPr>
          <w:p w:rsidR="00FE0AF0" w:rsidRPr="00DE6078" w:rsidRDefault="000D0CD1">
            <w:pPr>
              <w:pStyle w:val="DecimalAligned"/>
              <w:rPr>
                <w:color w:val="auto"/>
              </w:rPr>
            </w:pPr>
            <w:r w:rsidRPr="00DE6078">
              <w:rPr>
                <w:color w:val="auto"/>
              </w:rPr>
              <w:t>F</w:t>
            </w:r>
          </w:p>
        </w:tc>
      </w:tr>
      <w:tr w:rsidR="00DE6078" w:rsidRPr="00DE6078" w:rsidTr="00E049FE">
        <w:tc>
          <w:tcPr>
            <w:tcW w:w="3440" w:type="pct"/>
            <w:noWrap/>
          </w:tcPr>
          <w:p w:rsidR="00FE0AF0" w:rsidRPr="00DE6078" w:rsidRDefault="00E049FE">
            <w:pPr>
              <w:rPr>
                <w:color w:val="auto"/>
              </w:rPr>
            </w:pPr>
            <w:r w:rsidRPr="00DE6078">
              <w:rPr>
                <w:color w:val="auto"/>
              </w:rPr>
              <w:t>R</w:t>
            </w:r>
            <w:r w:rsidR="000D0CD1" w:rsidRPr="00DE6078">
              <w:rPr>
                <w:color w:val="auto"/>
              </w:rPr>
              <w:t xml:space="preserve">etirement date </w:t>
            </w:r>
          </w:p>
        </w:tc>
        <w:tc>
          <w:tcPr>
            <w:tcW w:w="454" w:type="pct"/>
          </w:tcPr>
          <w:p w:rsidR="00FE0AF0" w:rsidRPr="00DE6078" w:rsidRDefault="00FE0AF0">
            <w:pPr>
              <w:pStyle w:val="DecimalAligned"/>
              <w:rPr>
                <w:color w:val="auto"/>
              </w:rPr>
            </w:pPr>
          </w:p>
        </w:tc>
        <w:tc>
          <w:tcPr>
            <w:tcW w:w="756" w:type="pct"/>
          </w:tcPr>
          <w:p w:rsidR="00FE0AF0" w:rsidRPr="00DE6078" w:rsidRDefault="00E049FE">
            <w:pPr>
              <w:pStyle w:val="DecimalAligned"/>
              <w:rPr>
                <w:color w:val="auto"/>
              </w:rPr>
            </w:pPr>
            <w:r w:rsidRPr="00DE6078">
              <w:rPr>
                <w:color w:val="auto"/>
              </w:rPr>
              <w:t>X/XX/XXXX</w:t>
            </w:r>
          </w:p>
        </w:tc>
        <w:tc>
          <w:tcPr>
            <w:tcW w:w="350" w:type="pct"/>
          </w:tcPr>
          <w:p w:rsidR="00FE0AF0" w:rsidRPr="00DE6078" w:rsidRDefault="000D0CD1">
            <w:pPr>
              <w:pStyle w:val="DecimalAligned"/>
              <w:rPr>
                <w:color w:val="auto"/>
              </w:rPr>
            </w:pPr>
            <w:r w:rsidRPr="00DE6078">
              <w:rPr>
                <w:color w:val="auto"/>
              </w:rPr>
              <w:t>G</w:t>
            </w:r>
          </w:p>
        </w:tc>
      </w:tr>
      <w:tr w:rsidR="00DE6078" w:rsidRPr="00DE6078" w:rsidTr="00E049FE">
        <w:tc>
          <w:tcPr>
            <w:tcW w:w="3440" w:type="pct"/>
            <w:noWrap/>
          </w:tcPr>
          <w:p w:rsidR="00FE0AF0" w:rsidRPr="00DE6078" w:rsidRDefault="00E049FE">
            <w:pPr>
              <w:rPr>
                <w:color w:val="auto"/>
              </w:rPr>
            </w:pPr>
            <w:r w:rsidRPr="00DE6078">
              <w:rPr>
                <w:color w:val="auto"/>
              </w:rPr>
              <w:t>R</w:t>
            </w:r>
            <w:r w:rsidR="000D0CD1" w:rsidRPr="00DE6078">
              <w:rPr>
                <w:color w:val="auto"/>
              </w:rPr>
              <w:t xml:space="preserve">etirement age </w:t>
            </w:r>
          </w:p>
        </w:tc>
        <w:tc>
          <w:tcPr>
            <w:tcW w:w="454" w:type="pct"/>
          </w:tcPr>
          <w:p w:rsidR="00FE0AF0" w:rsidRPr="00DE6078" w:rsidRDefault="00FE0AF0">
            <w:pPr>
              <w:pStyle w:val="DecimalAligned"/>
              <w:rPr>
                <w:color w:val="auto"/>
              </w:rPr>
            </w:pPr>
          </w:p>
        </w:tc>
        <w:tc>
          <w:tcPr>
            <w:tcW w:w="756" w:type="pct"/>
          </w:tcPr>
          <w:p w:rsidR="00FE0AF0" w:rsidRPr="00DE6078" w:rsidRDefault="00E049FE">
            <w:pPr>
              <w:pStyle w:val="DecimalAligned"/>
              <w:rPr>
                <w:color w:val="auto"/>
              </w:rPr>
            </w:pPr>
            <w:r w:rsidRPr="00DE6078">
              <w:rPr>
                <w:color w:val="auto"/>
              </w:rPr>
              <w:t>XX</w:t>
            </w:r>
          </w:p>
        </w:tc>
        <w:tc>
          <w:tcPr>
            <w:tcW w:w="350" w:type="pct"/>
          </w:tcPr>
          <w:p w:rsidR="00B71967" w:rsidRPr="00DE6078" w:rsidRDefault="000D0CD1">
            <w:pPr>
              <w:pStyle w:val="DecimalAligned"/>
              <w:rPr>
                <w:color w:val="auto"/>
              </w:rPr>
            </w:pPr>
            <w:r w:rsidRPr="00DE6078">
              <w:rPr>
                <w:color w:val="auto"/>
              </w:rPr>
              <w:t>G &amp; B</w:t>
            </w:r>
          </w:p>
        </w:tc>
      </w:tr>
      <w:tr w:rsidR="00DE6078" w:rsidRPr="00DE6078" w:rsidTr="00E049FE">
        <w:tc>
          <w:tcPr>
            <w:tcW w:w="3440" w:type="pct"/>
            <w:noWrap/>
          </w:tcPr>
          <w:p w:rsidR="00B71967" w:rsidRPr="00DE6078" w:rsidRDefault="00D40FDB">
            <w:pPr>
              <w:rPr>
                <w:color w:val="auto"/>
              </w:rPr>
            </w:pPr>
            <w:r w:rsidRPr="00DE6078">
              <w:rPr>
                <w:color w:val="auto"/>
              </w:rPr>
              <w:t>Yea</w:t>
            </w:r>
            <w:r w:rsidR="00E049FE" w:rsidRPr="00DE6078">
              <w:rPr>
                <w:color w:val="auto"/>
              </w:rPr>
              <w:t xml:space="preserve">rs in Federal Service to </w:t>
            </w:r>
            <w:r w:rsidRPr="00DE6078">
              <w:rPr>
                <w:color w:val="auto"/>
              </w:rPr>
              <w:t>retirement date</w:t>
            </w:r>
          </w:p>
        </w:tc>
        <w:tc>
          <w:tcPr>
            <w:tcW w:w="454" w:type="pct"/>
          </w:tcPr>
          <w:p w:rsidR="00B71967" w:rsidRPr="00DE6078" w:rsidRDefault="00B71967">
            <w:pPr>
              <w:pStyle w:val="DecimalAligned"/>
              <w:rPr>
                <w:color w:val="auto"/>
              </w:rPr>
            </w:pPr>
          </w:p>
        </w:tc>
        <w:tc>
          <w:tcPr>
            <w:tcW w:w="756" w:type="pct"/>
          </w:tcPr>
          <w:p w:rsidR="00B71967" w:rsidRPr="00DE6078" w:rsidRDefault="00E049FE">
            <w:pPr>
              <w:pStyle w:val="DecimalAligned"/>
              <w:rPr>
                <w:color w:val="auto"/>
              </w:rPr>
            </w:pPr>
            <w:r w:rsidRPr="00DE6078">
              <w:rPr>
                <w:color w:val="auto"/>
              </w:rPr>
              <w:t>XX</w:t>
            </w:r>
          </w:p>
        </w:tc>
        <w:tc>
          <w:tcPr>
            <w:tcW w:w="350" w:type="pct"/>
          </w:tcPr>
          <w:p w:rsidR="00B71967" w:rsidRPr="00DE6078" w:rsidRDefault="00D40FDB">
            <w:pPr>
              <w:pStyle w:val="DecimalAligned"/>
              <w:rPr>
                <w:color w:val="auto"/>
              </w:rPr>
            </w:pPr>
            <w:r w:rsidRPr="00DE6078">
              <w:rPr>
                <w:color w:val="auto"/>
              </w:rPr>
              <w:t>G &amp; F</w:t>
            </w:r>
          </w:p>
        </w:tc>
      </w:tr>
      <w:tr w:rsidR="00DE6078" w:rsidRPr="00DE6078" w:rsidTr="00E049FE">
        <w:tc>
          <w:tcPr>
            <w:tcW w:w="3440" w:type="pct"/>
            <w:noWrap/>
          </w:tcPr>
          <w:p w:rsidR="00BC1BF7" w:rsidRPr="00DE6078" w:rsidRDefault="00BC1BF7">
            <w:pPr>
              <w:rPr>
                <w:rFonts w:ascii="Arial" w:hAnsi="Arial" w:cs="Arial"/>
                <w:b/>
                <w:color w:val="auto"/>
                <w:sz w:val="24"/>
                <w:szCs w:val="24"/>
              </w:rPr>
            </w:pPr>
            <w:r w:rsidRPr="00DE6078">
              <w:rPr>
                <w:rFonts w:ascii="Arial" w:hAnsi="Arial" w:cs="Arial"/>
                <w:b/>
                <w:color w:val="auto"/>
                <w:sz w:val="24"/>
                <w:szCs w:val="24"/>
              </w:rPr>
              <w:t>Key Rates</w:t>
            </w:r>
          </w:p>
        </w:tc>
        <w:tc>
          <w:tcPr>
            <w:tcW w:w="454" w:type="pct"/>
          </w:tcPr>
          <w:p w:rsidR="00BC1BF7" w:rsidRPr="00DE6078" w:rsidRDefault="00BC1BF7">
            <w:pPr>
              <w:pStyle w:val="DecimalAligned"/>
              <w:rPr>
                <w:color w:val="auto"/>
              </w:rPr>
            </w:pPr>
          </w:p>
        </w:tc>
        <w:tc>
          <w:tcPr>
            <w:tcW w:w="756" w:type="pct"/>
          </w:tcPr>
          <w:p w:rsidR="00BC1BF7" w:rsidRPr="00DE6078" w:rsidRDefault="00BC1BF7">
            <w:pPr>
              <w:pStyle w:val="DecimalAligned"/>
              <w:rPr>
                <w:color w:val="auto"/>
              </w:rPr>
            </w:pPr>
          </w:p>
        </w:tc>
        <w:tc>
          <w:tcPr>
            <w:tcW w:w="350" w:type="pct"/>
          </w:tcPr>
          <w:p w:rsidR="00BC1BF7" w:rsidRPr="00DE6078" w:rsidRDefault="00BC1BF7">
            <w:pPr>
              <w:pStyle w:val="DecimalAligned"/>
              <w:rPr>
                <w:color w:val="auto"/>
              </w:rPr>
            </w:pPr>
          </w:p>
        </w:tc>
      </w:tr>
      <w:tr w:rsidR="00DE6078" w:rsidRPr="00DE6078" w:rsidTr="00E049FE">
        <w:tc>
          <w:tcPr>
            <w:tcW w:w="3440" w:type="pct"/>
            <w:noWrap/>
          </w:tcPr>
          <w:p w:rsidR="00BC1BF7" w:rsidRPr="00DE6078" w:rsidRDefault="00BC1BF7">
            <w:pPr>
              <w:rPr>
                <w:rFonts w:cstheme="minorHAnsi"/>
                <w:color w:val="auto"/>
              </w:rPr>
            </w:pPr>
            <w:r w:rsidRPr="00DE6078">
              <w:rPr>
                <w:rFonts w:cstheme="minorHAnsi"/>
                <w:color w:val="auto"/>
              </w:rPr>
              <w:t>Inflation rate (see attached inflation calculator</w:t>
            </w:r>
            <w:r w:rsidR="007706D0" w:rsidRPr="00DE6078">
              <w:rPr>
                <w:rFonts w:cstheme="minorHAnsi"/>
                <w:color w:val="auto"/>
              </w:rPr>
              <w:t>)</w:t>
            </w:r>
          </w:p>
        </w:tc>
        <w:tc>
          <w:tcPr>
            <w:tcW w:w="454" w:type="pct"/>
          </w:tcPr>
          <w:p w:rsidR="00BC1BF7" w:rsidRPr="00DE6078" w:rsidRDefault="00BC1BF7">
            <w:pPr>
              <w:pStyle w:val="DecimalAligned"/>
              <w:rPr>
                <w:color w:val="auto"/>
              </w:rPr>
            </w:pPr>
          </w:p>
        </w:tc>
        <w:tc>
          <w:tcPr>
            <w:tcW w:w="756" w:type="pct"/>
          </w:tcPr>
          <w:p w:rsidR="00BC1BF7" w:rsidRPr="00DE6078" w:rsidRDefault="007706D0">
            <w:pPr>
              <w:pStyle w:val="DecimalAligned"/>
              <w:rPr>
                <w:color w:val="auto"/>
              </w:rPr>
            </w:pPr>
            <w:r w:rsidRPr="00DE6078">
              <w:rPr>
                <w:color w:val="auto"/>
              </w:rPr>
              <w:t>2.58%</w:t>
            </w:r>
          </w:p>
        </w:tc>
        <w:tc>
          <w:tcPr>
            <w:tcW w:w="350" w:type="pct"/>
          </w:tcPr>
          <w:p w:rsidR="00BC1BF7" w:rsidRPr="00DE6078" w:rsidRDefault="00BC1BF7">
            <w:pPr>
              <w:pStyle w:val="DecimalAligned"/>
              <w:rPr>
                <w:color w:val="auto"/>
              </w:rPr>
            </w:pPr>
          </w:p>
        </w:tc>
      </w:tr>
      <w:tr w:rsidR="00DE6078" w:rsidRPr="00DE6078" w:rsidTr="00E049FE">
        <w:tc>
          <w:tcPr>
            <w:tcW w:w="3440" w:type="pct"/>
            <w:noWrap/>
          </w:tcPr>
          <w:p w:rsidR="007706D0" w:rsidRPr="00DE6078" w:rsidRDefault="007706D0">
            <w:pPr>
              <w:rPr>
                <w:rFonts w:cstheme="minorHAnsi"/>
                <w:color w:val="auto"/>
              </w:rPr>
            </w:pPr>
            <w:r w:rsidRPr="00DE6078">
              <w:rPr>
                <w:rFonts w:cstheme="minorHAnsi"/>
                <w:color w:val="auto"/>
              </w:rPr>
              <w:t xml:space="preserve">Discount factor rate on 20-year treasury bill (see attached yield chart) </w:t>
            </w:r>
          </w:p>
        </w:tc>
        <w:tc>
          <w:tcPr>
            <w:tcW w:w="454" w:type="pct"/>
          </w:tcPr>
          <w:p w:rsidR="007706D0" w:rsidRPr="00DE6078" w:rsidRDefault="007706D0">
            <w:pPr>
              <w:pStyle w:val="DecimalAligned"/>
              <w:rPr>
                <w:color w:val="auto"/>
              </w:rPr>
            </w:pPr>
          </w:p>
        </w:tc>
        <w:tc>
          <w:tcPr>
            <w:tcW w:w="756" w:type="pct"/>
          </w:tcPr>
          <w:p w:rsidR="007706D0" w:rsidRPr="00DE6078" w:rsidRDefault="007706D0">
            <w:pPr>
              <w:pStyle w:val="DecimalAligned"/>
              <w:rPr>
                <w:color w:val="auto"/>
              </w:rPr>
            </w:pPr>
            <w:r w:rsidRPr="00DE6078">
              <w:rPr>
                <w:color w:val="auto"/>
              </w:rPr>
              <w:t>2.86%</w:t>
            </w:r>
          </w:p>
        </w:tc>
        <w:tc>
          <w:tcPr>
            <w:tcW w:w="350" w:type="pct"/>
          </w:tcPr>
          <w:p w:rsidR="007706D0" w:rsidRPr="00DE6078" w:rsidRDefault="007706D0">
            <w:pPr>
              <w:pStyle w:val="DecimalAligned"/>
              <w:rPr>
                <w:color w:val="auto"/>
              </w:rPr>
            </w:pPr>
          </w:p>
        </w:tc>
      </w:tr>
      <w:tr w:rsidR="00B71967" w:rsidTr="00E049FE">
        <w:trPr>
          <w:cnfStyle w:val="010000000000"/>
          <w:trHeight w:val="538"/>
        </w:trPr>
        <w:tc>
          <w:tcPr>
            <w:tcW w:w="3440" w:type="pct"/>
            <w:noWrap/>
          </w:tcPr>
          <w:p w:rsidR="00FE0AF0" w:rsidRPr="00DE6078" w:rsidRDefault="00FE0AF0">
            <w:pPr>
              <w:rPr>
                <w:rFonts w:ascii="Arial" w:hAnsi="Arial" w:cs="Arial"/>
                <w:color w:val="auto"/>
                <w:sz w:val="24"/>
                <w:szCs w:val="24"/>
              </w:rPr>
            </w:pPr>
          </w:p>
        </w:tc>
        <w:tc>
          <w:tcPr>
            <w:tcW w:w="454" w:type="pct"/>
          </w:tcPr>
          <w:p w:rsidR="00FE0AF0" w:rsidRDefault="00FE0AF0">
            <w:pPr>
              <w:pStyle w:val="DecimalAligned"/>
            </w:pPr>
          </w:p>
        </w:tc>
        <w:tc>
          <w:tcPr>
            <w:tcW w:w="756" w:type="pct"/>
          </w:tcPr>
          <w:p w:rsidR="00FE0AF0" w:rsidRDefault="00FE0AF0">
            <w:pPr>
              <w:pStyle w:val="DecimalAligned"/>
            </w:pPr>
          </w:p>
        </w:tc>
        <w:tc>
          <w:tcPr>
            <w:tcW w:w="350" w:type="pct"/>
          </w:tcPr>
          <w:p w:rsidR="00FE0AF0" w:rsidRDefault="00FE0AF0">
            <w:pPr>
              <w:pStyle w:val="DecimalAligned"/>
            </w:pPr>
          </w:p>
        </w:tc>
      </w:tr>
    </w:tbl>
    <w:p w:rsidR="0076259D" w:rsidRDefault="0076259D">
      <w:pPr>
        <w:rPr>
          <w:rFonts w:ascii="Arial" w:hAnsi="Arial" w:cs="Arial"/>
          <w:sz w:val="24"/>
          <w:szCs w:val="24"/>
        </w:rPr>
      </w:pPr>
    </w:p>
    <w:p w:rsidR="000C0BD2" w:rsidRDefault="000C0BD2">
      <w:pPr>
        <w:rPr>
          <w:rFonts w:ascii="Arial" w:hAnsi="Arial" w:cs="Arial"/>
          <w:sz w:val="24"/>
          <w:szCs w:val="24"/>
        </w:rPr>
      </w:pPr>
    </w:p>
    <w:p w:rsidR="00E049FE" w:rsidRDefault="00E049FE">
      <w:pPr>
        <w:rPr>
          <w:rFonts w:ascii="Arial" w:hAnsi="Arial" w:cs="Arial"/>
          <w:sz w:val="24"/>
          <w:szCs w:val="24"/>
        </w:rPr>
      </w:pPr>
    </w:p>
    <w:p w:rsidR="00C41F72" w:rsidRDefault="00C41F72">
      <w:pPr>
        <w:rPr>
          <w:rFonts w:ascii="Arial" w:hAnsi="Arial" w:cs="Arial"/>
          <w:sz w:val="24"/>
          <w:szCs w:val="24"/>
        </w:rPr>
      </w:pPr>
    </w:p>
    <w:p w:rsidR="000C0BD2" w:rsidRDefault="000C0BD2">
      <w:pPr>
        <w:rPr>
          <w:rFonts w:ascii="Arial" w:hAnsi="Arial" w:cs="Arial"/>
          <w:sz w:val="24"/>
          <w:szCs w:val="24"/>
        </w:rPr>
      </w:pPr>
    </w:p>
    <w:p w:rsidR="000C0BD2" w:rsidRDefault="000C0BD2">
      <w:pPr>
        <w:rPr>
          <w:rFonts w:ascii="Arial" w:hAnsi="Arial" w:cs="Arial"/>
          <w:sz w:val="24"/>
          <w:szCs w:val="24"/>
        </w:rPr>
      </w:pPr>
      <w:r>
        <w:rPr>
          <w:rFonts w:ascii="Arial" w:hAnsi="Arial" w:cs="Arial"/>
          <w:sz w:val="24"/>
          <w:szCs w:val="24"/>
        </w:rPr>
        <w:t>Statistics Regarding Pay and Benefits</w:t>
      </w:r>
    </w:p>
    <w:p w:rsidR="000C0BD2" w:rsidRDefault="000C0BD2">
      <w:pPr>
        <w:rPr>
          <w:rFonts w:ascii="Arial" w:hAnsi="Arial" w:cs="Arial"/>
          <w:sz w:val="24"/>
          <w:szCs w:val="24"/>
        </w:rPr>
      </w:pPr>
      <w:r>
        <w:rPr>
          <w:rFonts w:ascii="Arial" w:hAnsi="Arial" w:cs="Arial"/>
          <w:sz w:val="24"/>
          <w:szCs w:val="24"/>
        </w:rPr>
        <w:t>C</w:t>
      </w:r>
      <w:r w:rsidR="00E049FE">
        <w:rPr>
          <w:rFonts w:ascii="Arial" w:hAnsi="Arial" w:cs="Arial"/>
          <w:sz w:val="24"/>
          <w:szCs w:val="24"/>
        </w:rPr>
        <w:t>urrent base pay level - Grade __ step ___</w:t>
      </w:r>
      <w:r>
        <w:rPr>
          <w:rFonts w:ascii="Arial" w:hAnsi="Arial" w:cs="Arial"/>
          <w:sz w:val="24"/>
          <w:szCs w:val="24"/>
        </w:rPr>
        <w:t xml:space="preserve"> (see a</w:t>
      </w:r>
      <w:r w:rsidR="00E049FE">
        <w:rPr>
          <w:rFonts w:ascii="Arial" w:hAnsi="Arial" w:cs="Arial"/>
          <w:sz w:val="24"/>
          <w:szCs w:val="24"/>
        </w:rPr>
        <w:t>ttached salary table) = $__________</w:t>
      </w:r>
    </w:p>
    <w:p w:rsidR="000C0BD2" w:rsidRDefault="00E049FE">
      <w:pPr>
        <w:rPr>
          <w:rFonts w:ascii="Arial" w:hAnsi="Arial" w:cs="Arial"/>
          <w:sz w:val="24"/>
          <w:szCs w:val="24"/>
        </w:rPr>
      </w:pPr>
      <w:r>
        <w:rPr>
          <w:rFonts w:ascii="Arial" w:hAnsi="Arial" w:cs="Arial"/>
          <w:sz w:val="24"/>
          <w:szCs w:val="24"/>
        </w:rPr>
        <w:t xml:space="preserve">Premium </w:t>
      </w:r>
      <w:r w:rsidR="000C0BD2">
        <w:rPr>
          <w:rFonts w:ascii="Arial" w:hAnsi="Arial" w:cs="Arial"/>
          <w:sz w:val="24"/>
          <w:szCs w:val="24"/>
        </w:rPr>
        <w:t xml:space="preserve">pay for </w:t>
      </w:r>
      <w:r>
        <w:rPr>
          <w:rFonts w:ascii="Arial" w:hAnsi="Arial" w:cs="Arial"/>
          <w:sz w:val="24"/>
          <w:szCs w:val="24"/>
        </w:rPr>
        <w:t>Sunday $__________, Overtime $____________, Shift Differential</w:t>
      </w:r>
      <w:r w:rsidR="00C54844">
        <w:rPr>
          <w:rFonts w:ascii="Arial" w:hAnsi="Arial" w:cs="Arial"/>
          <w:sz w:val="24"/>
          <w:szCs w:val="24"/>
        </w:rPr>
        <w:t xml:space="preserve"> $___________ </w:t>
      </w:r>
      <w:r>
        <w:rPr>
          <w:rFonts w:ascii="Arial" w:hAnsi="Arial" w:cs="Arial"/>
          <w:sz w:val="24"/>
          <w:szCs w:val="24"/>
        </w:rPr>
        <w:t xml:space="preserve"> </w:t>
      </w:r>
      <w:r w:rsidR="00C54844">
        <w:rPr>
          <w:rFonts w:ascii="Arial" w:hAnsi="Arial" w:cs="Arial"/>
          <w:sz w:val="24"/>
          <w:szCs w:val="24"/>
        </w:rPr>
        <w:t xml:space="preserve"> </w:t>
      </w:r>
      <w:r w:rsidR="000C0BD2">
        <w:rPr>
          <w:rFonts w:ascii="Arial" w:hAnsi="Arial" w:cs="Arial"/>
          <w:sz w:val="24"/>
          <w:szCs w:val="24"/>
        </w:rPr>
        <w:t xml:space="preserve">= </w:t>
      </w:r>
      <w:r w:rsidR="00C54844">
        <w:rPr>
          <w:rFonts w:ascii="Arial" w:hAnsi="Arial" w:cs="Arial"/>
          <w:sz w:val="24"/>
          <w:szCs w:val="24"/>
        </w:rPr>
        <w:t>total $_____________</w:t>
      </w:r>
    </w:p>
    <w:p w:rsidR="00583527" w:rsidRDefault="00583527">
      <w:pPr>
        <w:rPr>
          <w:rFonts w:ascii="Arial" w:hAnsi="Arial" w:cs="Arial"/>
          <w:sz w:val="24"/>
          <w:szCs w:val="24"/>
        </w:rPr>
      </w:pPr>
      <w:r>
        <w:rPr>
          <w:rFonts w:ascii="Arial" w:hAnsi="Arial" w:cs="Arial"/>
          <w:sz w:val="24"/>
          <w:szCs w:val="24"/>
        </w:rPr>
        <w:t xml:space="preserve">Pay rates per </w:t>
      </w:r>
      <w:r w:rsidR="00C54844">
        <w:rPr>
          <w:rFonts w:ascii="Arial" w:hAnsi="Arial" w:cs="Arial"/>
          <w:sz w:val="24"/>
          <w:szCs w:val="24"/>
        </w:rPr>
        <w:t>attached Salary Table 2019</w:t>
      </w:r>
    </w:p>
    <w:tbl>
      <w:tblPr>
        <w:tblStyle w:val="TableGrid"/>
        <w:tblW w:w="0" w:type="auto"/>
        <w:tblLook w:val="04A0"/>
      </w:tblPr>
      <w:tblGrid>
        <w:gridCol w:w="1306"/>
        <w:gridCol w:w="1450"/>
        <w:gridCol w:w="1345"/>
        <w:gridCol w:w="1472"/>
        <w:gridCol w:w="1538"/>
        <w:gridCol w:w="1319"/>
        <w:gridCol w:w="1146"/>
      </w:tblGrid>
      <w:tr w:rsidR="00C54844" w:rsidTr="00CF76A4">
        <w:tc>
          <w:tcPr>
            <w:tcW w:w="1306" w:type="dxa"/>
          </w:tcPr>
          <w:p w:rsidR="00CF76A4" w:rsidRDefault="00CF76A4">
            <w:pPr>
              <w:rPr>
                <w:rFonts w:ascii="Arial" w:hAnsi="Arial" w:cs="Arial"/>
                <w:sz w:val="24"/>
                <w:szCs w:val="24"/>
              </w:rPr>
            </w:pPr>
            <w:r>
              <w:rPr>
                <w:rFonts w:ascii="Arial" w:hAnsi="Arial" w:cs="Arial"/>
                <w:sz w:val="24"/>
                <w:szCs w:val="24"/>
              </w:rPr>
              <w:t>Step</w:t>
            </w:r>
          </w:p>
        </w:tc>
        <w:tc>
          <w:tcPr>
            <w:tcW w:w="1450" w:type="dxa"/>
          </w:tcPr>
          <w:p w:rsidR="00CF76A4" w:rsidRDefault="00CF76A4">
            <w:pPr>
              <w:rPr>
                <w:rFonts w:ascii="Arial" w:hAnsi="Arial" w:cs="Arial"/>
                <w:sz w:val="24"/>
                <w:szCs w:val="24"/>
              </w:rPr>
            </w:pPr>
            <w:r>
              <w:rPr>
                <w:rFonts w:ascii="Arial" w:hAnsi="Arial" w:cs="Arial"/>
                <w:sz w:val="24"/>
                <w:szCs w:val="24"/>
              </w:rPr>
              <w:t>Term of Pay</w:t>
            </w:r>
          </w:p>
        </w:tc>
        <w:tc>
          <w:tcPr>
            <w:tcW w:w="1345" w:type="dxa"/>
          </w:tcPr>
          <w:p w:rsidR="00CF76A4" w:rsidRDefault="00CF76A4">
            <w:pPr>
              <w:rPr>
                <w:rFonts w:ascii="Arial" w:hAnsi="Arial" w:cs="Arial"/>
                <w:sz w:val="24"/>
                <w:szCs w:val="24"/>
              </w:rPr>
            </w:pPr>
            <w:r>
              <w:rPr>
                <w:rFonts w:ascii="Arial" w:hAnsi="Arial" w:cs="Arial"/>
                <w:sz w:val="24"/>
                <w:szCs w:val="24"/>
              </w:rPr>
              <w:t>Year of Raise</w:t>
            </w:r>
          </w:p>
        </w:tc>
        <w:tc>
          <w:tcPr>
            <w:tcW w:w="1472" w:type="dxa"/>
          </w:tcPr>
          <w:p w:rsidR="00CF76A4" w:rsidRDefault="00CF76A4">
            <w:pPr>
              <w:rPr>
                <w:rFonts w:ascii="Arial" w:hAnsi="Arial" w:cs="Arial"/>
                <w:sz w:val="24"/>
                <w:szCs w:val="24"/>
              </w:rPr>
            </w:pPr>
            <w:r>
              <w:rPr>
                <w:rFonts w:ascii="Arial" w:hAnsi="Arial" w:cs="Arial"/>
                <w:sz w:val="24"/>
                <w:szCs w:val="24"/>
              </w:rPr>
              <w:t>Base Pay</w:t>
            </w:r>
          </w:p>
        </w:tc>
        <w:tc>
          <w:tcPr>
            <w:tcW w:w="1538" w:type="dxa"/>
          </w:tcPr>
          <w:p w:rsidR="00CF76A4" w:rsidRDefault="00CF76A4">
            <w:pPr>
              <w:rPr>
                <w:rFonts w:ascii="Arial" w:hAnsi="Arial" w:cs="Arial"/>
                <w:sz w:val="24"/>
                <w:szCs w:val="24"/>
              </w:rPr>
            </w:pPr>
            <w:r>
              <w:rPr>
                <w:rFonts w:ascii="Arial" w:hAnsi="Arial" w:cs="Arial"/>
                <w:sz w:val="24"/>
                <w:szCs w:val="24"/>
              </w:rPr>
              <w:t>Premium</w:t>
            </w:r>
          </w:p>
        </w:tc>
        <w:tc>
          <w:tcPr>
            <w:tcW w:w="1319" w:type="dxa"/>
          </w:tcPr>
          <w:p w:rsidR="00CF76A4" w:rsidRDefault="00CF76A4">
            <w:pPr>
              <w:rPr>
                <w:rFonts w:ascii="Arial" w:hAnsi="Arial" w:cs="Arial"/>
                <w:sz w:val="24"/>
                <w:szCs w:val="24"/>
              </w:rPr>
            </w:pPr>
            <w:r>
              <w:rPr>
                <w:rFonts w:ascii="Arial" w:hAnsi="Arial" w:cs="Arial"/>
                <w:sz w:val="24"/>
                <w:szCs w:val="24"/>
              </w:rPr>
              <w:t>Total</w:t>
            </w:r>
          </w:p>
        </w:tc>
        <w:tc>
          <w:tcPr>
            <w:tcW w:w="1146" w:type="dxa"/>
          </w:tcPr>
          <w:p w:rsidR="00CF76A4" w:rsidRDefault="00C54844">
            <w:pPr>
              <w:rPr>
                <w:rFonts w:ascii="Arial" w:hAnsi="Arial" w:cs="Arial"/>
                <w:sz w:val="24"/>
                <w:szCs w:val="24"/>
              </w:rPr>
            </w:pPr>
            <w:r>
              <w:rPr>
                <w:rFonts w:ascii="Arial" w:hAnsi="Arial" w:cs="Arial"/>
                <w:sz w:val="24"/>
                <w:szCs w:val="24"/>
              </w:rPr>
              <w:t>AL cash out</w:t>
            </w:r>
          </w:p>
        </w:tc>
      </w:tr>
      <w:tr w:rsidR="00C54844" w:rsidTr="00CF76A4">
        <w:tc>
          <w:tcPr>
            <w:tcW w:w="1306" w:type="dxa"/>
          </w:tcPr>
          <w:p w:rsidR="00CF76A4" w:rsidRDefault="00CF76A4">
            <w:pPr>
              <w:rPr>
                <w:rFonts w:ascii="Arial" w:hAnsi="Arial" w:cs="Arial"/>
                <w:sz w:val="24"/>
                <w:szCs w:val="24"/>
              </w:rPr>
            </w:pPr>
          </w:p>
        </w:tc>
        <w:tc>
          <w:tcPr>
            <w:tcW w:w="1450" w:type="dxa"/>
          </w:tcPr>
          <w:p w:rsidR="00CF76A4" w:rsidRDefault="00CF76A4">
            <w:pPr>
              <w:rPr>
                <w:rFonts w:ascii="Arial" w:hAnsi="Arial" w:cs="Arial"/>
                <w:sz w:val="24"/>
                <w:szCs w:val="24"/>
              </w:rPr>
            </w:pPr>
            <w:r>
              <w:rPr>
                <w:rFonts w:ascii="Arial" w:hAnsi="Arial" w:cs="Arial"/>
                <w:sz w:val="24"/>
                <w:szCs w:val="24"/>
              </w:rPr>
              <w:t>1/6/2019</w:t>
            </w:r>
          </w:p>
        </w:tc>
        <w:tc>
          <w:tcPr>
            <w:tcW w:w="1345" w:type="dxa"/>
          </w:tcPr>
          <w:p w:rsidR="00CF76A4" w:rsidRDefault="00CF76A4">
            <w:pPr>
              <w:rPr>
                <w:rFonts w:ascii="Arial" w:hAnsi="Arial" w:cs="Arial"/>
                <w:sz w:val="24"/>
                <w:szCs w:val="24"/>
              </w:rPr>
            </w:pPr>
            <w:r>
              <w:rPr>
                <w:rFonts w:ascii="Arial" w:hAnsi="Arial" w:cs="Arial"/>
                <w:sz w:val="24"/>
                <w:szCs w:val="24"/>
              </w:rPr>
              <w:t>2019</w:t>
            </w:r>
          </w:p>
        </w:tc>
        <w:tc>
          <w:tcPr>
            <w:tcW w:w="1472" w:type="dxa"/>
          </w:tcPr>
          <w:p w:rsidR="00CF76A4" w:rsidRDefault="00C54844">
            <w:pPr>
              <w:rPr>
                <w:rFonts w:ascii="Arial" w:hAnsi="Arial" w:cs="Arial"/>
                <w:sz w:val="24"/>
                <w:szCs w:val="24"/>
              </w:rPr>
            </w:pPr>
            <w:r>
              <w:rPr>
                <w:rFonts w:ascii="Arial" w:hAnsi="Arial" w:cs="Arial"/>
                <w:sz w:val="24"/>
                <w:szCs w:val="24"/>
              </w:rPr>
              <w:t>$</w:t>
            </w:r>
          </w:p>
        </w:tc>
        <w:tc>
          <w:tcPr>
            <w:tcW w:w="1538" w:type="dxa"/>
          </w:tcPr>
          <w:p w:rsidR="00CF76A4" w:rsidRDefault="00C54844">
            <w:pPr>
              <w:rPr>
                <w:rFonts w:ascii="Arial" w:hAnsi="Arial" w:cs="Arial"/>
                <w:sz w:val="24"/>
                <w:szCs w:val="24"/>
              </w:rPr>
            </w:pPr>
            <w:r>
              <w:rPr>
                <w:rFonts w:ascii="Arial" w:hAnsi="Arial" w:cs="Arial"/>
                <w:sz w:val="24"/>
                <w:szCs w:val="24"/>
              </w:rPr>
              <w:t>$</w:t>
            </w:r>
          </w:p>
        </w:tc>
        <w:tc>
          <w:tcPr>
            <w:tcW w:w="1319" w:type="dxa"/>
          </w:tcPr>
          <w:p w:rsidR="00CF76A4" w:rsidRDefault="00C54844">
            <w:pPr>
              <w:rPr>
                <w:rFonts w:ascii="Arial" w:hAnsi="Arial" w:cs="Arial"/>
                <w:sz w:val="24"/>
                <w:szCs w:val="24"/>
              </w:rPr>
            </w:pPr>
            <w:r>
              <w:rPr>
                <w:rFonts w:ascii="Arial" w:hAnsi="Arial" w:cs="Arial"/>
                <w:sz w:val="24"/>
                <w:szCs w:val="24"/>
              </w:rPr>
              <w:t>$</w:t>
            </w:r>
          </w:p>
        </w:tc>
        <w:tc>
          <w:tcPr>
            <w:tcW w:w="1146" w:type="dxa"/>
          </w:tcPr>
          <w:p w:rsidR="00CF76A4" w:rsidRDefault="00CF76A4">
            <w:pPr>
              <w:rPr>
                <w:rFonts w:ascii="Arial" w:hAnsi="Arial" w:cs="Arial"/>
                <w:sz w:val="24"/>
                <w:szCs w:val="24"/>
              </w:rPr>
            </w:pPr>
          </w:p>
        </w:tc>
      </w:tr>
      <w:tr w:rsidR="00C54844" w:rsidTr="00CF76A4">
        <w:tc>
          <w:tcPr>
            <w:tcW w:w="1306" w:type="dxa"/>
          </w:tcPr>
          <w:p w:rsidR="00CF76A4" w:rsidRDefault="00CF76A4">
            <w:pPr>
              <w:rPr>
                <w:rFonts w:ascii="Arial" w:hAnsi="Arial" w:cs="Arial"/>
                <w:sz w:val="24"/>
                <w:szCs w:val="24"/>
              </w:rPr>
            </w:pPr>
          </w:p>
        </w:tc>
        <w:tc>
          <w:tcPr>
            <w:tcW w:w="1450" w:type="dxa"/>
          </w:tcPr>
          <w:p w:rsidR="00CF76A4" w:rsidRDefault="00CF76A4">
            <w:pPr>
              <w:rPr>
                <w:rFonts w:ascii="Arial" w:hAnsi="Arial" w:cs="Arial"/>
                <w:sz w:val="24"/>
                <w:szCs w:val="24"/>
              </w:rPr>
            </w:pPr>
            <w:r>
              <w:rPr>
                <w:rFonts w:ascii="Arial" w:hAnsi="Arial" w:cs="Arial"/>
                <w:sz w:val="24"/>
                <w:szCs w:val="24"/>
              </w:rPr>
              <w:t>1/5/2020</w:t>
            </w:r>
          </w:p>
        </w:tc>
        <w:tc>
          <w:tcPr>
            <w:tcW w:w="1345" w:type="dxa"/>
          </w:tcPr>
          <w:p w:rsidR="00CF76A4" w:rsidRDefault="00CF76A4">
            <w:pPr>
              <w:rPr>
                <w:rFonts w:ascii="Arial" w:hAnsi="Arial" w:cs="Arial"/>
                <w:sz w:val="24"/>
                <w:szCs w:val="24"/>
              </w:rPr>
            </w:pPr>
          </w:p>
        </w:tc>
        <w:tc>
          <w:tcPr>
            <w:tcW w:w="1472" w:type="dxa"/>
          </w:tcPr>
          <w:p w:rsidR="00CF76A4" w:rsidRDefault="00C54844">
            <w:pPr>
              <w:rPr>
                <w:rFonts w:ascii="Arial" w:hAnsi="Arial" w:cs="Arial"/>
                <w:sz w:val="24"/>
                <w:szCs w:val="24"/>
              </w:rPr>
            </w:pPr>
            <w:r>
              <w:rPr>
                <w:rFonts w:ascii="Arial" w:hAnsi="Arial" w:cs="Arial"/>
                <w:sz w:val="24"/>
                <w:szCs w:val="24"/>
              </w:rPr>
              <w:t>$</w:t>
            </w:r>
          </w:p>
        </w:tc>
        <w:tc>
          <w:tcPr>
            <w:tcW w:w="1538" w:type="dxa"/>
          </w:tcPr>
          <w:p w:rsidR="00CF76A4" w:rsidRDefault="00C54844">
            <w:pPr>
              <w:rPr>
                <w:rFonts w:ascii="Arial" w:hAnsi="Arial" w:cs="Arial"/>
                <w:sz w:val="24"/>
                <w:szCs w:val="24"/>
              </w:rPr>
            </w:pPr>
            <w:r>
              <w:rPr>
                <w:rFonts w:ascii="Arial" w:hAnsi="Arial" w:cs="Arial"/>
                <w:sz w:val="24"/>
                <w:szCs w:val="24"/>
              </w:rPr>
              <w:t>$</w:t>
            </w:r>
          </w:p>
        </w:tc>
        <w:tc>
          <w:tcPr>
            <w:tcW w:w="1319" w:type="dxa"/>
          </w:tcPr>
          <w:p w:rsidR="00CF76A4" w:rsidRDefault="00C54844">
            <w:pPr>
              <w:rPr>
                <w:rFonts w:ascii="Arial" w:hAnsi="Arial" w:cs="Arial"/>
                <w:sz w:val="24"/>
                <w:szCs w:val="24"/>
              </w:rPr>
            </w:pPr>
            <w:r>
              <w:rPr>
                <w:rFonts w:ascii="Arial" w:hAnsi="Arial" w:cs="Arial"/>
                <w:sz w:val="24"/>
                <w:szCs w:val="24"/>
              </w:rPr>
              <w:t>$</w:t>
            </w:r>
          </w:p>
        </w:tc>
        <w:tc>
          <w:tcPr>
            <w:tcW w:w="1146" w:type="dxa"/>
          </w:tcPr>
          <w:p w:rsidR="00CF76A4" w:rsidRDefault="00CF76A4">
            <w:pPr>
              <w:rPr>
                <w:rFonts w:ascii="Arial" w:hAnsi="Arial" w:cs="Arial"/>
                <w:sz w:val="24"/>
                <w:szCs w:val="24"/>
              </w:rPr>
            </w:pPr>
          </w:p>
        </w:tc>
      </w:tr>
      <w:tr w:rsidR="00C54844" w:rsidTr="00CF76A4">
        <w:tc>
          <w:tcPr>
            <w:tcW w:w="1306" w:type="dxa"/>
          </w:tcPr>
          <w:p w:rsidR="00CF76A4" w:rsidRDefault="00CF76A4">
            <w:pPr>
              <w:rPr>
                <w:rFonts w:ascii="Arial" w:hAnsi="Arial" w:cs="Arial"/>
                <w:sz w:val="24"/>
                <w:szCs w:val="24"/>
              </w:rPr>
            </w:pPr>
          </w:p>
        </w:tc>
        <w:tc>
          <w:tcPr>
            <w:tcW w:w="1450" w:type="dxa"/>
          </w:tcPr>
          <w:p w:rsidR="00CF76A4" w:rsidRDefault="00653AC9">
            <w:pPr>
              <w:rPr>
                <w:rFonts w:ascii="Arial" w:hAnsi="Arial" w:cs="Arial"/>
                <w:sz w:val="24"/>
                <w:szCs w:val="24"/>
              </w:rPr>
            </w:pPr>
            <w:r>
              <w:rPr>
                <w:rFonts w:ascii="Arial" w:hAnsi="Arial" w:cs="Arial"/>
                <w:sz w:val="24"/>
                <w:szCs w:val="24"/>
              </w:rPr>
              <w:t>1/6/2021</w:t>
            </w:r>
          </w:p>
        </w:tc>
        <w:tc>
          <w:tcPr>
            <w:tcW w:w="1345" w:type="dxa"/>
          </w:tcPr>
          <w:p w:rsidR="00CF76A4" w:rsidRDefault="00CF76A4">
            <w:pPr>
              <w:rPr>
                <w:rFonts w:ascii="Arial" w:hAnsi="Arial" w:cs="Arial"/>
                <w:sz w:val="24"/>
                <w:szCs w:val="24"/>
              </w:rPr>
            </w:pPr>
          </w:p>
        </w:tc>
        <w:tc>
          <w:tcPr>
            <w:tcW w:w="1472" w:type="dxa"/>
          </w:tcPr>
          <w:p w:rsidR="00CF76A4" w:rsidRDefault="00C54844">
            <w:pPr>
              <w:rPr>
                <w:rFonts w:ascii="Arial" w:hAnsi="Arial" w:cs="Arial"/>
                <w:sz w:val="24"/>
                <w:szCs w:val="24"/>
              </w:rPr>
            </w:pPr>
            <w:r>
              <w:rPr>
                <w:rFonts w:ascii="Arial" w:hAnsi="Arial" w:cs="Arial"/>
                <w:sz w:val="24"/>
                <w:szCs w:val="24"/>
              </w:rPr>
              <w:t>$</w:t>
            </w:r>
          </w:p>
        </w:tc>
        <w:tc>
          <w:tcPr>
            <w:tcW w:w="1538" w:type="dxa"/>
          </w:tcPr>
          <w:p w:rsidR="00CF76A4" w:rsidRDefault="00C54844">
            <w:pPr>
              <w:rPr>
                <w:rFonts w:ascii="Arial" w:hAnsi="Arial" w:cs="Arial"/>
                <w:sz w:val="24"/>
                <w:szCs w:val="24"/>
              </w:rPr>
            </w:pPr>
            <w:r>
              <w:rPr>
                <w:rFonts w:ascii="Arial" w:hAnsi="Arial" w:cs="Arial"/>
                <w:sz w:val="24"/>
                <w:szCs w:val="24"/>
              </w:rPr>
              <w:t>$</w:t>
            </w:r>
          </w:p>
        </w:tc>
        <w:tc>
          <w:tcPr>
            <w:tcW w:w="1319" w:type="dxa"/>
          </w:tcPr>
          <w:p w:rsidR="00CF76A4" w:rsidRDefault="00C54844">
            <w:pPr>
              <w:rPr>
                <w:rFonts w:ascii="Arial" w:hAnsi="Arial" w:cs="Arial"/>
                <w:sz w:val="24"/>
                <w:szCs w:val="24"/>
              </w:rPr>
            </w:pPr>
            <w:r>
              <w:rPr>
                <w:rFonts w:ascii="Arial" w:hAnsi="Arial" w:cs="Arial"/>
                <w:sz w:val="24"/>
                <w:szCs w:val="24"/>
              </w:rPr>
              <w:t>$</w:t>
            </w:r>
          </w:p>
        </w:tc>
        <w:tc>
          <w:tcPr>
            <w:tcW w:w="1146" w:type="dxa"/>
          </w:tcPr>
          <w:p w:rsidR="00CF76A4" w:rsidRDefault="00CF76A4">
            <w:pPr>
              <w:rPr>
                <w:rFonts w:ascii="Arial" w:hAnsi="Arial" w:cs="Arial"/>
                <w:sz w:val="24"/>
                <w:szCs w:val="24"/>
              </w:rPr>
            </w:pPr>
          </w:p>
        </w:tc>
      </w:tr>
      <w:tr w:rsidR="00C54844" w:rsidTr="00CF76A4">
        <w:tc>
          <w:tcPr>
            <w:tcW w:w="1306" w:type="dxa"/>
          </w:tcPr>
          <w:p w:rsidR="00CF76A4" w:rsidRDefault="00CF76A4">
            <w:pPr>
              <w:rPr>
                <w:rFonts w:ascii="Arial" w:hAnsi="Arial" w:cs="Arial"/>
                <w:sz w:val="24"/>
                <w:szCs w:val="24"/>
              </w:rPr>
            </w:pPr>
          </w:p>
        </w:tc>
        <w:tc>
          <w:tcPr>
            <w:tcW w:w="1450" w:type="dxa"/>
          </w:tcPr>
          <w:p w:rsidR="00CF76A4" w:rsidRDefault="00653AC9">
            <w:pPr>
              <w:rPr>
                <w:rFonts w:ascii="Arial" w:hAnsi="Arial" w:cs="Arial"/>
                <w:sz w:val="24"/>
                <w:szCs w:val="24"/>
              </w:rPr>
            </w:pPr>
            <w:r>
              <w:rPr>
                <w:rFonts w:ascii="Arial" w:hAnsi="Arial" w:cs="Arial"/>
                <w:sz w:val="24"/>
                <w:szCs w:val="24"/>
              </w:rPr>
              <w:t>1/5/2022</w:t>
            </w:r>
          </w:p>
        </w:tc>
        <w:tc>
          <w:tcPr>
            <w:tcW w:w="1345" w:type="dxa"/>
          </w:tcPr>
          <w:p w:rsidR="00CF76A4" w:rsidRDefault="00CF76A4">
            <w:pPr>
              <w:rPr>
                <w:rFonts w:ascii="Arial" w:hAnsi="Arial" w:cs="Arial"/>
                <w:sz w:val="24"/>
                <w:szCs w:val="24"/>
              </w:rPr>
            </w:pPr>
          </w:p>
        </w:tc>
        <w:tc>
          <w:tcPr>
            <w:tcW w:w="1472" w:type="dxa"/>
          </w:tcPr>
          <w:p w:rsidR="00CF76A4" w:rsidRDefault="00C54844">
            <w:pPr>
              <w:rPr>
                <w:rFonts w:ascii="Arial" w:hAnsi="Arial" w:cs="Arial"/>
                <w:sz w:val="24"/>
                <w:szCs w:val="24"/>
              </w:rPr>
            </w:pPr>
            <w:r>
              <w:rPr>
                <w:rFonts w:ascii="Arial" w:hAnsi="Arial" w:cs="Arial"/>
                <w:sz w:val="24"/>
                <w:szCs w:val="24"/>
              </w:rPr>
              <w:t>$</w:t>
            </w:r>
          </w:p>
        </w:tc>
        <w:tc>
          <w:tcPr>
            <w:tcW w:w="1538" w:type="dxa"/>
          </w:tcPr>
          <w:p w:rsidR="00CF76A4" w:rsidRDefault="00C54844">
            <w:pPr>
              <w:rPr>
                <w:rFonts w:ascii="Arial" w:hAnsi="Arial" w:cs="Arial"/>
                <w:sz w:val="24"/>
                <w:szCs w:val="24"/>
              </w:rPr>
            </w:pPr>
            <w:r>
              <w:rPr>
                <w:rFonts w:ascii="Arial" w:hAnsi="Arial" w:cs="Arial"/>
                <w:sz w:val="24"/>
                <w:szCs w:val="24"/>
              </w:rPr>
              <w:t>$</w:t>
            </w:r>
          </w:p>
        </w:tc>
        <w:tc>
          <w:tcPr>
            <w:tcW w:w="1319" w:type="dxa"/>
          </w:tcPr>
          <w:p w:rsidR="00CF76A4" w:rsidRDefault="00C54844">
            <w:pPr>
              <w:rPr>
                <w:rFonts w:ascii="Arial" w:hAnsi="Arial" w:cs="Arial"/>
                <w:sz w:val="24"/>
                <w:szCs w:val="24"/>
              </w:rPr>
            </w:pPr>
            <w:r>
              <w:rPr>
                <w:rFonts w:ascii="Arial" w:hAnsi="Arial" w:cs="Arial"/>
                <w:sz w:val="24"/>
                <w:szCs w:val="24"/>
              </w:rPr>
              <w:t>$</w:t>
            </w:r>
          </w:p>
        </w:tc>
        <w:tc>
          <w:tcPr>
            <w:tcW w:w="1146" w:type="dxa"/>
          </w:tcPr>
          <w:p w:rsidR="00CF76A4" w:rsidRDefault="00CF76A4">
            <w:pPr>
              <w:rPr>
                <w:rFonts w:ascii="Arial" w:hAnsi="Arial" w:cs="Arial"/>
                <w:sz w:val="24"/>
                <w:szCs w:val="24"/>
              </w:rPr>
            </w:pPr>
          </w:p>
        </w:tc>
      </w:tr>
      <w:tr w:rsidR="00C54844" w:rsidTr="00CF76A4">
        <w:tc>
          <w:tcPr>
            <w:tcW w:w="1306" w:type="dxa"/>
          </w:tcPr>
          <w:p w:rsidR="00CF76A4" w:rsidRDefault="00CF76A4">
            <w:pPr>
              <w:rPr>
                <w:rFonts w:ascii="Arial" w:hAnsi="Arial" w:cs="Arial"/>
                <w:sz w:val="24"/>
                <w:szCs w:val="24"/>
              </w:rPr>
            </w:pPr>
          </w:p>
        </w:tc>
        <w:tc>
          <w:tcPr>
            <w:tcW w:w="1450" w:type="dxa"/>
          </w:tcPr>
          <w:p w:rsidR="00CF76A4" w:rsidRDefault="00653AC9">
            <w:pPr>
              <w:rPr>
                <w:rFonts w:ascii="Arial" w:hAnsi="Arial" w:cs="Arial"/>
                <w:sz w:val="24"/>
                <w:szCs w:val="24"/>
              </w:rPr>
            </w:pPr>
            <w:r>
              <w:rPr>
                <w:rFonts w:ascii="Arial" w:hAnsi="Arial" w:cs="Arial"/>
                <w:sz w:val="24"/>
                <w:szCs w:val="24"/>
              </w:rPr>
              <w:t>1/6/2023</w:t>
            </w:r>
          </w:p>
        </w:tc>
        <w:tc>
          <w:tcPr>
            <w:tcW w:w="1345" w:type="dxa"/>
          </w:tcPr>
          <w:p w:rsidR="00CF76A4" w:rsidRDefault="00CF76A4">
            <w:pPr>
              <w:rPr>
                <w:rFonts w:ascii="Arial" w:hAnsi="Arial" w:cs="Arial"/>
                <w:sz w:val="24"/>
                <w:szCs w:val="24"/>
              </w:rPr>
            </w:pPr>
          </w:p>
        </w:tc>
        <w:tc>
          <w:tcPr>
            <w:tcW w:w="1472" w:type="dxa"/>
          </w:tcPr>
          <w:p w:rsidR="00CF76A4" w:rsidRDefault="00C54844">
            <w:pPr>
              <w:rPr>
                <w:rFonts w:ascii="Arial" w:hAnsi="Arial" w:cs="Arial"/>
                <w:sz w:val="24"/>
                <w:szCs w:val="24"/>
              </w:rPr>
            </w:pPr>
            <w:r>
              <w:rPr>
                <w:rFonts w:ascii="Arial" w:hAnsi="Arial" w:cs="Arial"/>
                <w:sz w:val="24"/>
                <w:szCs w:val="24"/>
              </w:rPr>
              <w:t>$</w:t>
            </w:r>
          </w:p>
        </w:tc>
        <w:tc>
          <w:tcPr>
            <w:tcW w:w="1538" w:type="dxa"/>
          </w:tcPr>
          <w:p w:rsidR="00CF76A4" w:rsidRDefault="00C54844">
            <w:pPr>
              <w:rPr>
                <w:rFonts w:ascii="Arial" w:hAnsi="Arial" w:cs="Arial"/>
                <w:sz w:val="24"/>
                <w:szCs w:val="24"/>
              </w:rPr>
            </w:pPr>
            <w:r>
              <w:rPr>
                <w:rFonts w:ascii="Arial" w:hAnsi="Arial" w:cs="Arial"/>
                <w:sz w:val="24"/>
                <w:szCs w:val="24"/>
              </w:rPr>
              <w:t>$</w:t>
            </w:r>
          </w:p>
        </w:tc>
        <w:tc>
          <w:tcPr>
            <w:tcW w:w="1319" w:type="dxa"/>
          </w:tcPr>
          <w:p w:rsidR="00CF76A4" w:rsidRDefault="00C54844">
            <w:pPr>
              <w:rPr>
                <w:rFonts w:ascii="Arial" w:hAnsi="Arial" w:cs="Arial"/>
                <w:sz w:val="24"/>
                <w:szCs w:val="24"/>
              </w:rPr>
            </w:pPr>
            <w:r>
              <w:rPr>
                <w:rFonts w:ascii="Arial" w:hAnsi="Arial" w:cs="Arial"/>
                <w:sz w:val="24"/>
                <w:szCs w:val="24"/>
              </w:rPr>
              <w:t>$</w:t>
            </w:r>
          </w:p>
        </w:tc>
        <w:tc>
          <w:tcPr>
            <w:tcW w:w="1146" w:type="dxa"/>
          </w:tcPr>
          <w:p w:rsidR="00CF76A4" w:rsidRDefault="00CF76A4">
            <w:pPr>
              <w:rPr>
                <w:rFonts w:ascii="Arial" w:hAnsi="Arial" w:cs="Arial"/>
                <w:sz w:val="24"/>
                <w:szCs w:val="24"/>
              </w:rPr>
            </w:pPr>
          </w:p>
        </w:tc>
      </w:tr>
      <w:tr w:rsidR="00C54844" w:rsidTr="00CF76A4">
        <w:tc>
          <w:tcPr>
            <w:tcW w:w="1306" w:type="dxa"/>
          </w:tcPr>
          <w:p w:rsidR="00CF76A4" w:rsidRDefault="00CF76A4">
            <w:pPr>
              <w:rPr>
                <w:rFonts w:ascii="Arial" w:hAnsi="Arial" w:cs="Arial"/>
                <w:sz w:val="24"/>
                <w:szCs w:val="24"/>
              </w:rPr>
            </w:pPr>
          </w:p>
        </w:tc>
        <w:tc>
          <w:tcPr>
            <w:tcW w:w="1450" w:type="dxa"/>
          </w:tcPr>
          <w:p w:rsidR="00CF76A4" w:rsidRDefault="00653AC9">
            <w:pPr>
              <w:rPr>
                <w:rFonts w:ascii="Arial" w:hAnsi="Arial" w:cs="Arial"/>
                <w:sz w:val="24"/>
                <w:szCs w:val="24"/>
              </w:rPr>
            </w:pPr>
            <w:r>
              <w:rPr>
                <w:rFonts w:ascii="Arial" w:hAnsi="Arial" w:cs="Arial"/>
                <w:sz w:val="24"/>
                <w:szCs w:val="24"/>
              </w:rPr>
              <w:t>1/5/2024</w:t>
            </w:r>
          </w:p>
        </w:tc>
        <w:tc>
          <w:tcPr>
            <w:tcW w:w="1345" w:type="dxa"/>
          </w:tcPr>
          <w:p w:rsidR="00CF76A4" w:rsidRDefault="00CF76A4">
            <w:pPr>
              <w:rPr>
                <w:rFonts w:ascii="Arial" w:hAnsi="Arial" w:cs="Arial"/>
                <w:sz w:val="24"/>
                <w:szCs w:val="24"/>
              </w:rPr>
            </w:pPr>
          </w:p>
        </w:tc>
        <w:tc>
          <w:tcPr>
            <w:tcW w:w="1472" w:type="dxa"/>
          </w:tcPr>
          <w:p w:rsidR="00CF76A4" w:rsidRDefault="00C54844">
            <w:pPr>
              <w:rPr>
                <w:rFonts w:ascii="Arial" w:hAnsi="Arial" w:cs="Arial"/>
                <w:sz w:val="24"/>
                <w:szCs w:val="24"/>
              </w:rPr>
            </w:pPr>
            <w:r>
              <w:rPr>
                <w:rFonts w:ascii="Arial" w:hAnsi="Arial" w:cs="Arial"/>
                <w:sz w:val="24"/>
                <w:szCs w:val="24"/>
              </w:rPr>
              <w:t>$</w:t>
            </w:r>
          </w:p>
        </w:tc>
        <w:tc>
          <w:tcPr>
            <w:tcW w:w="1538" w:type="dxa"/>
          </w:tcPr>
          <w:p w:rsidR="00CF76A4" w:rsidRDefault="00C54844">
            <w:pPr>
              <w:rPr>
                <w:rFonts w:ascii="Arial" w:hAnsi="Arial" w:cs="Arial"/>
                <w:sz w:val="24"/>
                <w:szCs w:val="24"/>
              </w:rPr>
            </w:pPr>
            <w:r>
              <w:rPr>
                <w:rFonts w:ascii="Arial" w:hAnsi="Arial" w:cs="Arial"/>
                <w:sz w:val="24"/>
                <w:szCs w:val="24"/>
              </w:rPr>
              <w:t>$</w:t>
            </w:r>
          </w:p>
        </w:tc>
        <w:tc>
          <w:tcPr>
            <w:tcW w:w="1319" w:type="dxa"/>
          </w:tcPr>
          <w:p w:rsidR="00CF76A4" w:rsidRDefault="00C54844">
            <w:pPr>
              <w:rPr>
                <w:rFonts w:ascii="Arial" w:hAnsi="Arial" w:cs="Arial"/>
                <w:sz w:val="24"/>
                <w:szCs w:val="24"/>
              </w:rPr>
            </w:pPr>
            <w:r>
              <w:rPr>
                <w:rFonts w:ascii="Arial" w:hAnsi="Arial" w:cs="Arial"/>
                <w:sz w:val="24"/>
                <w:szCs w:val="24"/>
              </w:rPr>
              <w:t>$</w:t>
            </w:r>
          </w:p>
        </w:tc>
        <w:tc>
          <w:tcPr>
            <w:tcW w:w="1146" w:type="dxa"/>
          </w:tcPr>
          <w:p w:rsidR="00CF76A4" w:rsidRDefault="00CF76A4">
            <w:pPr>
              <w:rPr>
                <w:rFonts w:ascii="Arial" w:hAnsi="Arial" w:cs="Arial"/>
                <w:sz w:val="24"/>
                <w:szCs w:val="24"/>
              </w:rPr>
            </w:pPr>
          </w:p>
        </w:tc>
      </w:tr>
      <w:tr w:rsidR="00C54844" w:rsidTr="00CF76A4">
        <w:tc>
          <w:tcPr>
            <w:tcW w:w="1306" w:type="dxa"/>
          </w:tcPr>
          <w:p w:rsidR="00653AC9" w:rsidRDefault="00653AC9">
            <w:pPr>
              <w:rPr>
                <w:rFonts w:ascii="Arial" w:hAnsi="Arial" w:cs="Arial"/>
                <w:sz w:val="24"/>
                <w:szCs w:val="24"/>
              </w:rPr>
            </w:pPr>
          </w:p>
        </w:tc>
        <w:tc>
          <w:tcPr>
            <w:tcW w:w="1450" w:type="dxa"/>
          </w:tcPr>
          <w:p w:rsidR="00653AC9" w:rsidRDefault="00653AC9">
            <w:pPr>
              <w:rPr>
                <w:rFonts w:ascii="Arial" w:hAnsi="Arial" w:cs="Arial"/>
                <w:sz w:val="24"/>
                <w:szCs w:val="24"/>
              </w:rPr>
            </w:pPr>
            <w:r>
              <w:rPr>
                <w:rFonts w:ascii="Arial" w:hAnsi="Arial" w:cs="Arial"/>
                <w:sz w:val="24"/>
                <w:szCs w:val="24"/>
              </w:rPr>
              <w:t>1/6/2025</w:t>
            </w:r>
          </w:p>
        </w:tc>
        <w:tc>
          <w:tcPr>
            <w:tcW w:w="1345" w:type="dxa"/>
          </w:tcPr>
          <w:p w:rsidR="00653AC9" w:rsidRDefault="00653AC9">
            <w:pPr>
              <w:rPr>
                <w:rFonts w:ascii="Arial" w:hAnsi="Arial" w:cs="Arial"/>
                <w:sz w:val="24"/>
                <w:szCs w:val="24"/>
              </w:rPr>
            </w:pPr>
          </w:p>
        </w:tc>
        <w:tc>
          <w:tcPr>
            <w:tcW w:w="1472" w:type="dxa"/>
          </w:tcPr>
          <w:p w:rsidR="00653AC9" w:rsidRDefault="00C54844">
            <w:pPr>
              <w:rPr>
                <w:rFonts w:ascii="Arial" w:hAnsi="Arial" w:cs="Arial"/>
                <w:sz w:val="24"/>
                <w:szCs w:val="24"/>
              </w:rPr>
            </w:pPr>
            <w:r>
              <w:rPr>
                <w:rFonts w:ascii="Arial" w:hAnsi="Arial" w:cs="Arial"/>
                <w:sz w:val="24"/>
                <w:szCs w:val="24"/>
              </w:rPr>
              <w:t>$</w:t>
            </w:r>
          </w:p>
        </w:tc>
        <w:tc>
          <w:tcPr>
            <w:tcW w:w="1538" w:type="dxa"/>
          </w:tcPr>
          <w:p w:rsidR="00653AC9" w:rsidRDefault="00C54844">
            <w:pPr>
              <w:rPr>
                <w:rFonts w:ascii="Arial" w:hAnsi="Arial" w:cs="Arial"/>
                <w:sz w:val="24"/>
                <w:szCs w:val="24"/>
              </w:rPr>
            </w:pPr>
            <w:r>
              <w:rPr>
                <w:rFonts w:ascii="Arial" w:hAnsi="Arial" w:cs="Arial"/>
                <w:sz w:val="24"/>
                <w:szCs w:val="24"/>
              </w:rPr>
              <w:t>$</w:t>
            </w:r>
          </w:p>
        </w:tc>
        <w:tc>
          <w:tcPr>
            <w:tcW w:w="1319" w:type="dxa"/>
          </w:tcPr>
          <w:p w:rsidR="00653AC9" w:rsidRDefault="00C54844">
            <w:pPr>
              <w:rPr>
                <w:rFonts w:ascii="Arial" w:hAnsi="Arial" w:cs="Arial"/>
                <w:sz w:val="24"/>
                <w:szCs w:val="24"/>
              </w:rPr>
            </w:pPr>
            <w:r>
              <w:rPr>
                <w:rFonts w:ascii="Arial" w:hAnsi="Arial" w:cs="Arial"/>
                <w:sz w:val="24"/>
                <w:szCs w:val="24"/>
              </w:rPr>
              <w:t>$</w:t>
            </w:r>
          </w:p>
        </w:tc>
        <w:tc>
          <w:tcPr>
            <w:tcW w:w="1146" w:type="dxa"/>
          </w:tcPr>
          <w:p w:rsidR="00653AC9" w:rsidRDefault="00653AC9">
            <w:pPr>
              <w:rPr>
                <w:rFonts w:ascii="Arial" w:hAnsi="Arial" w:cs="Arial"/>
                <w:sz w:val="24"/>
                <w:szCs w:val="24"/>
              </w:rPr>
            </w:pPr>
          </w:p>
        </w:tc>
      </w:tr>
      <w:tr w:rsidR="00C54844" w:rsidTr="00CF76A4">
        <w:tc>
          <w:tcPr>
            <w:tcW w:w="1306" w:type="dxa"/>
          </w:tcPr>
          <w:p w:rsidR="008D0348" w:rsidRDefault="008D0348">
            <w:pPr>
              <w:rPr>
                <w:rFonts w:ascii="Arial" w:hAnsi="Arial" w:cs="Arial"/>
                <w:sz w:val="24"/>
                <w:szCs w:val="24"/>
              </w:rPr>
            </w:pPr>
          </w:p>
        </w:tc>
        <w:tc>
          <w:tcPr>
            <w:tcW w:w="1450" w:type="dxa"/>
          </w:tcPr>
          <w:p w:rsidR="008D0348" w:rsidRDefault="008D0348">
            <w:pPr>
              <w:rPr>
                <w:rFonts w:ascii="Arial" w:hAnsi="Arial" w:cs="Arial"/>
                <w:sz w:val="24"/>
                <w:szCs w:val="24"/>
              </w:rPr>
            </w:pPr>
            <w:r>
              <w:rPr>
                <w:rFonts w:ascii="Arial" w:hAnsi="Arial" w:cs="Arial"/>
                <w:sz w:val="24"/>
                <w:szCs w:val="24"/>
              </w:rPr>
              <w:t>1/5/2026</w:t>
            </w:r>
          </w:p>
        </w:tc>
        <w:tc>
          <w:tcPr>
            <w:tcW w:w="1345" w:type="dxa"/>
          </w:tcPr>
          <w:p w:rsidR="008D0348" w:rsidRDefault="008D0348">
            <w:pPr>
              <w:rPr>
                <w:rFonts w:ascii="Arial" w:hAnsi="Arial" w:cs="Arial"/>
                <w:sz w:val="24"/>
                <w:szCs w:val="24"/>
              </w:rPr>
            </w:pPr>
          </w:p>
        </w:tc>
        <w:tc>
          <w:tcPr>
            <w:tcW w:w="1472" w:type="dxa"/>
          </w:tcPr>
          <w:p w:rsidR="008D0348" w:rsidRDefault="00C54844">
            <w:pPr>
              <w:rPr>
                <w:rFonts w:ascii="Arial" w:hAnsi="Arial" w:cs="Arial"/>
                <w:sz w:val="24"/>
                <w:szCs w:val="24"/>
              </w:rPr>
            </w:pPr>
            <w:r>
              <w:rPr>
                <w:rFonts w:ascii="Arial" w:hAnsi="Arial" w:cs="Arial"/>
                <w:sz w:val="24"/>
                <w:szCs w:val="24"/>
              </w:rPr>
              <w:t>$</w:t>
            </w:r>
          </w:p>
        </w:tc>
        <w:tc>
          <w:tcPr>
            <w:tcW w:w="1538" w:type="dxa"/>
          </w:tcPr>
          <w:p w:rsidR="008D0348" w:rsidRDefault="00C54844">
            <w:pPr>
              <w:rPr>
                <w:rFonts w:ascii="Arial" w:hAnsi="Arial" w:cs="Arial"/>
                <w:sz w:val="24"/>
                <w:szCs w:val="24"/>
              </w:rPr>
            </w:pPr>
            <w:r>
              <w:rPr>
                <w:rFonts w:ascii="Arial" w:hAnsi="Arial" w:cs="Arial"/>
                <w:sz w:val="24"/>
                <w:szCs w:val="24"/>
              </w:rPr>
              <w:t>$</w:t>
            </w:r>
          </w:p>
        </w:tc>
        <w:tc>
          <w:tcPr>
            <w:tcW w:w="1319" w:type="dxa"/>
          </w:tcPr>
          <w:p w:rsidR="008D0348" w:rsidRDefault="00C54844">
            <w:pPr>
              <w:rPr>
                <w:rFonts w:ascii="Arial" w:hAnsi="Arial" w:cs="Arial"/>
                <w:sz w:val="24"/>
                <w:szCs w:val="24"/>
              </w:rPr>
            </w:pPr>
            <w:r>
              <w:rPr>
                <w:rFonts w:ascii="Arial" w:hAnsi="Arial" w:cs="Arial"/>
                <w:sz w:val="24"/>
                <w:szCs w:val="24"/>
              </w:rPr>
              <w:t>$</w:t>
            </w:r>
          </w:p>
        </w:tc>
        <w:tc>
          <w:tcPr>
            <w:tcW w:w="1146" w:type="dxa"/>
          </w:tcPr>
          <w:p w:rsidR="008D0348" w:rsidRDefault="008D0348">
            <w:pPr>
              <w:rPr>
                <w:rFonts w:ascii="Arial" w:hAnsi="Arial" w:cs="Arial"/>
                <w:sz w:val="24"/>
                <w:szCs w:val="24"/>
              </w:rPr>
            </w:pPr>
          </w:p>
        </w:tc>
      </w:tr>
      <w:tr w:rsidR="00C54844" w:rsidTr="00CF76A4">
        <w:tc>
          <w:tcPr>
            <w:tcW w:w="1306" w:type="dxa"/>
          </w:tcPr>
          <w:p w:rsidR="008D0348" w:rsidRDefault="008D0348">
            <w:pPr>
              <w:rPr>
                <w:rFonts w:ascii="Arial" w:hAnsi="Arial" w:cs="Arial"/>
                <w:sz w:val="24"/>
                <w:szCs w:val="24"/>
              </w:rPr>
            </w:pPr>
          </w:p>
        </w:tc>
        <w:tc>
          <w:tcPr>
            <w:tcW w:w="1450" w:type="dxa"/>
          </w:tcPr>
          <w:p w:rsidR="008D0348" w:rsidRDefault="008D0348">
            <w:pPr>
              <w:rPr>
                <w:rFonts w:ascii="Arial" w:hAnsi="Arial" w:cs="Arial"/>
                <w:sz w:val="24"/>
                <w:szCs w:val="24"/>
              </w:rPr>
            </w:pPr>
            <w:r>
              <w:rPr>
                <w:rFonts w:ascii="Arial" w:hAnsi="Arial" w:cs="Arial"/>
                <w:sz w:val="24"/>
                <w:szCs w:val="24"/>
              </w:rPr>
              <w:t>1/6/2027</w:t>
            </w:r>
          </w:p>
          <w:p w:rsidR="00570C97" w:rsidRDefault="00570C97">
            <w:pPr>
              <w:rPr>
                <w:rFonts w:ascii="Arial" w:hAnsi="Arial" w:cs="Arial"/>
                <w:sz w:val="24"/>
                <w:szCs w:val="24"/>
              </w:rPr>
            </w:pPr>
            <w:r>
              <w:rPr>
                <w:rFonts w:ascii="Arial" w:hAnsi="Arial" w:cs="Arial"/>
                <w:sz w:val="24"/>
                <w:szCs w:val="24"/>
              </w:rPr>
              <w:t>2 pay periods</w:t>
            </w:r>
          </w:p>
        </w:tc>
        <w:tc>
          <w:tcPr>
            <w:tcW w:w="1345" w:type="dxa"/>
          </w:tcPr>
          <w:p w:rsidR="008D0348" w:rsidRDefault="008D0348">
            <w:pPr>
              <w:rPr>
                <w:rFonts w:ascii="Arial" w:hAnsi="Arial" w:cs="Arial"/>
                <w:sz w:val="24"/>
                <w:szCs w:val="24"/>
              </w:rPr>
            </w:pPr>
          </w:p>
        </w:tc>
        <w:tc>
          <w:tcPr>
            <w:tcW w:w="1472" w:type="dxa"/>
          </w:tcPr>
          <w:p w:rsidR="008D0348" w:rsidRDefault="008D0348">
            <w:pPr>
              <w:rPr>
                <w:rFonts w:ascii="Arial" w:hAnsi="Arial" w:cs="Arial"/>
                <w:sz w:val="24"/>
                <w:szCs w:val="24"/>
              </w:rPr>
            </w:pPr>
          </w:p>
          <w:p w:rsidR="007B5212" w:rsidRDefault="007B5212">
            <w:pPr>
              <w:rPr>
                <w:rFonts w:ascii="Arial" w:hAnsi="Arial" w:cs="Arial"/>
                <w:sz w:val="24"/>
                <w:szCs w:val="24"/>
              </w:rPr>
            </w:pPr>
            <w:r>
              <w:rPr>
                <w:rFonts w:ascii="Arial" w:hAnsi="Arial" w:cs="Arial"/>
                <w:sz w:val="24"/>
                <w:szCs w:val="24"/>
              </w:rPr>
              <w:t>2 pay periods</w:t>
            </w:r>
          </w:p>
        </w:tc>
        <w:tc>
          <w:tcPr>
            <w:tcW w:w="1538" w:type="dxa"/>
          </w:tcPr>
          <w:p w:rsidR="008D0348" w:rsidRDefault="00C54844">
            <w:pPr>
              <w:rPr>
                <w:rFonts w:ascii="Arial" w:hAnsi="Arial" w:cs="Arial"/>
                <w:sz w:val="24"/>
                <w:szCs w:val="24"/>
              </w:rPr>
            </w:pPr>
            <w:r>
              <w:rPr>
                <w:rFonts w:ascii="Arial" w:hAnsi="Arial" w:cs="Arial"/>
                <w:sz w:val="24"/>
                <w:szCs w:val="24"/>
              </w:rPr>
              <w:t>$</w:t>
            </w:r>
          </w:p>
          <w:p w:rsidR="007B5212" w:rsidRDefault="007B5212">
            <w:pPr>
              <w:rPr>
                <w:rFonts w:ascii="Arial" w:hAnsi="Arial" w:cs="Arial"/>
                <w:sz w:val="24"/>
                <w:szCs w:val="24"/>
              </w:rPr>
            </w:pPr>
            <w:r>
              <w:rPr>
                <w:rFonts w:ascii="Arial" w:hAnsi="Arial" w:cs="Arial"/>
                <w:sz w:val="24"/>
                <w:szCs w:val="24"/>
              </w:rPr>
              <w:t>2 pay periods</w:t>
            </w:r>
          </w:p>
        </w:tc>
        <w:tc>
          <w:tcPr>
            <w:tcW w:w="1319" w:type="dxa"/>
          </w:tcPr>
          <w:p w:rsidR="008D0348" w:rsidRDefault="00C54844">
            <w:pPr>
              <w:rPr>
                <w:rFonts w:ascii="Arial" w:hAnsi="Arial" w:cs="Arial"/>
                <w:sz w:val="24"/>
                <w:szCs w:val="24"/>
              </w:rPr>
            </w:pPr>
            <w:r>
              <w:rPr>
                <w:rFonts w:ascii="Arial" w:hAnsi="Arial" w:cs="Arial"/>
                <w:sz w:val="24"/>
                <w:szCs w:val="24"/>
              </w:rPr>
              <w:t>$</w:t>
            </w:r>
          </w:p>
          <w:p w:rsidR="007B5212" w:rsidRDefault="007B5212">
            <w:pPr>
              <w:rPr>
                <w:rFonts w:ascii="Arial" w:hAnsi="Arial" w:cs="Arial"/>
                <w:sz w:val="24"/>
                <w:szCs w:val="24"/>
              </w:rPr>
            </w:pPr>
            <w:r>
              <w:rPr>
                <w:rFonts w:ascii="Arial" w:hAnsi="Arial" w:cs="Arial"/>
                <w:sz w:val="24"/>
                <w:szCs w:val="24"/>
              </w:rPr>
              <w:t>2 pay periods</w:t>
            </w:r>
          </w:p>
        </w:tc>
        <w:tc>
          <w:tcPr>
            <w:tcW w:w="1146" w:type="dxa"/>
          </w:tcPr>
          <w:p w:rsidR="008D0348" w:rsidRDefault="00C54844">
            <w:pPr>
              <w:rPr>
                <w:rFonts w:ascii="Arial" w:hAnsi="Arial" w:cs="Arial"/>
                <w:sz w:val="24"/>
                <w:szCs w:val="24"/>
              </w:rPr>
            </w:pPr>
            <w:r>
              <w:rPr>
                <w:rFonts w:ascii="Arial" w:hAnsi="Arial" w:cs="Arial"/>
                <w:sz w:val="24"/>
                <w:szCs w:val="24"/>
              </w:rPr>
              <w:t>440 hrs cash out $$,$$$</w:t>
            </w:r>
            <w:r w:rsidR="008D0348">
              <w:rPr>
                <w:rFonts w:ascii="Arial" w:hAnsi="Arial" w:cs="Arial"/>
                <w:sz w:val="24"/>
                <w:szCs w:val="24"/>
              </w:rPr>
              <w:t xml:space="preserve"> </w:t>
            </w:r>
          </w:p>
        </w:tc>
      </w:tr>
    </w:tbl>
    <w:p w:rsidR="00583527" w:rsidRDefault="00583527">
      <w:pPr>
        <w:rPr>
          <w:rFonts w:ascii="Arial" w:hAnsi="Arial" w:cs="Arial"/>
          <w:sz w:val="24"/>
          <w:szCs w:val="24"/>
        </w:rPr>
      </w:pPr>
    </w:p>
    <w:p w:rsidR="004C622F" w:rsidRDefault="00710FAC">
      <w:pPr>
        <w:rPr>
          <w:rFonts w:ascii="Arial" w:hAnsi="Arial" w:cs="Arial"/>
          <w:sz w:val="24"/>
          <w:szCs w:val="24"/>
        </w:rPr>
      </w:pPr>
      <w:r>
        <w:rPr>
          <w:rFonts w:ascii="Arial" w:hAnsi="Arial" w:cs="Arial"/>
          <w:sz w:val="24"/>
          <w:szCs w:val="24"/>
        </w:rPr>
        <w:t xml:space="preserve">Life insurance paid by USPS </w:t>
      </w:r>
      <w:bookmarkStart w:id="0" w:name="_GoBack"/>
      <w:bookmarkEnd w:id="0"/>
      <w:r w:rsidR="004C622F">
        <w:rPr>
          <w:rFonts w:ascii="Arial" w:hAnsi="Arial" w:cs="Arial"/>
          <w:sz w:val="24"/>
          <w:szCs w:val="24"/>
        </w:rPr>
        <w:t>= $218</w:t>
      </w:r>
      <w:r w:rsidR="00ED1991">
        <w:rPr>
          <w:rFonts w:ascii="Arial" w:hAnsi="Arial" w:cs="Arial"/>
          <w:sz w:val="24"/>
          <w:szCs w:val="24"/>
        </w:rPr>
        <w:t xml:space="preserve"> yearly</w:t>
      </w:r>
    </w:p>
    <w:p w:rsidR="004C622F" w:rsidRDefault="004C622F">
      <w:pPr>
        <w:rPr>
          <w:rFonts w:ascii="Arial" w:hAnsi="Arial" w:cs="Arial"/>
          <w:sz w:val="24"/>
          <w:szCs w:val="24"/>
        </w:rPr>
      </w:pPr>
      <w:r>
        <w:rPr>
          <w:rFonts w:ascii="Arial" w:hAnsi="Arial" w:cs="Arial"/>
          <w:sz w:val="24"/>
          <w:szCs w:val="24"/>
        </w:rPr>
        <w:t>Annual leave category 8 due to over 15 years of service = 208 per year earned</w:t>
      </w:r>
    </w:p>
    <w:p w:rsidR="004C622F" w:rsidRDefault="004C622F">
      <w:pPr>
        <w:rPr>
          <w:rFonts w:ascii="Arial" w:hAnsi="Arial" w:cs="Arial"/>
          <w:sz w:val="24"/>
          <w:szCs w:val="24"/>
        </w:rPr>
      </w:pPr>
      <w:r>
        <w:rPr>
          <w:rFonts w:ascii="Arial" w:hAnsi="Arial" w:cs="Arial"/>
          <w:sz w:val="24"/>
          <w:szCs w:val="24"/>
        </w:rPr>
        <w:t>Hours used to determine hourly rate = 2080 hours per work year</w:t>
      </w:r>
    </w:p>
    <w:p w:rsidR="004C622F" w:rsidRDefault="004C622F">
      <w:pPr>
        <w:rPr>
          <w:rFonts w:ascii="Arial" w:hAnsi="Arial" w:cs="Arial"/>
          <w:sz w:val="24"/>
          <w:szCs w:val="24"/>
        </w:rPr>
      </w:pPr>
      <w:r>
        <w:rPr>
          <w:rFonts w:ascii="Arial" w:hAnsi="Arial" w:cs="Arial"/>
          <w:sz w:val="24"/>
          <w:szCs w:val="24"/>
        </w:rPr>
        <w:t>TSP matching rate by USPS = 5%</w:t>
      </w:r>
    </w:p>
    <w:p w:rsidR="00E569BB" w:rsidRDefault="00E569BB">
      <w:pPr>
        <w:rPr>
          <w:rFonts w:ascii="Arial" w:hAnsi="Arial" w:cs="Arial"/>
          <w:b/>
          <w:sz w:val="24"/>
          <w:szCs w:val="24"/>
        </w:rPr>
      </w:pPr>
      <w:r w:rsidRPr="00E569BB">
        <w:rPr>
          <w:rFonts w:ascii="Arial" w:hAnsi="Arial" w:cs="Arial"/>
          <w:b/>
          <w:sz w:val="24"/>
          <w:szCs w:val="24"/>
        </w:rPr>
        <w:t>CALCULATION OF LOST FUTURE SALARY AND BENEFITS</w:t>
      </w:r>
    </w:p>
    <w:p w:rsidR="00E569BB" w:rsidRPr="00E569BB" w:rsidRDefault="00E569BB">
      <w:pPr>
        <w:rPr>
          <w:rFonts w:ascii="Arial" w:hAnsi="Arial" w:cs="Arial"/>
          <w:b/>
          <w:sz w:val="24"/>
          <w:szCs w:val="24"/>
        </w:rPr>
      </w:pPr>
      <w:r>
        <w:rPr>
          <w:rFonts w:ascii="Arial" w:hAnsi="Arial" w:cs="Arial"/>
          <w:b/>
          <w:sz w:val="24"/>
          <w:szCs w:val="24"/>
        </w:rPr>
        <w:tab/>
      </w:r>
      <w:r>
        <w:rPr>
          <w:rFonts w:ascii="Arial" w:hAnsi="Arial" w:cs="Arial"/>
          <w:b/>
          <w:sz w:val="24"/>
          <w:szCs w:val="24"/>
        </w:rPr>
        <w:tab/>
        <w:t>1</w:t>
      </w:r>
      <w:r>
        <w:rPr>
          <w:rFonts w:ascii="Arial" w:hAnsi="Arial" w:cs="Arial"/>
          <w:b/>
          <w:sz w:val="24"/>
          <w:szCs w:val="24"/>
        </w:rPr>
        <w:tab/>
      </w:r>
      <w:r>
        <w:rPr>
          <w:rFonts w:ascii="Arial" w:hAnsi="Arial" w:cs="Arial"/>
          <w:b/>
          <w:sz w:val="24"/>
          <w:szCs w:val="24"/>
        </w:rPr>
        <w:tab/>
        <w:t>2</w:t>
      </w:r>
      <w:r>
        <w:rPr>
          <w:rFonts w:ascii="Arial" w:hAnsi="Arial" w:cs="Arial"/>
          <w:b/>
          <w:sz w:val="24"/>
          <w:szCs w:val="24"/>
        </w:rPr>
        <w:tab/>
      </w:r>
      <w:r>
        <w:rPr>
          <w:rFonts w:ascii="Arial" w:hAnsi="Arial" w:cs="Arial"/>
          <w:b/>
          <w:sz w:val="24"/>
          <w:szCs w:val="24"/>
        </w:rPr>
        <w:tab/>
        <w:t>3</w:t>
      </w:r>
      <w:r>
        <w:rPr>
          <w:rFonts w:ascii="Arial" w:hAnsi="Arial" w:cs="Arial"/>
          <w:b/>
          <w:sz w:val="24"/>
          <w:szCs w:val="24"/>
        </w:rPr>
        <w:tab/>
      </w:r>
      <w:r>
        <w:rPr>
          <w:rFonts w:ascii="Arial" w:hAnsi="Arial" w:cs="Arial"/>
          <w:b/>
          <w:sz w:val="24"/>
          <w:szCs w:val="24"/>
        </w:rPr>
        <w:tab/>
        <w:t>4</w:t>
      </w:r>
      <w:r>
        <w:rPr>
          <w:rFonts w:ascii="Arial" w:hAnsi="Arial" w:cs="Arial"/>
          <w:b/>
          <w:sz w:val="24"/>
          <w:szCs w:val="24"/>
        </w:rPr>
        <w:tab/>
      </w:r>
      <w:r>
        <w:rPr>
          <w:rFonts w:ascii="Arial" w:hAnsi="Arial" w:cs="Arial"/>
          <w:b/>
          <w:sz w:val="24"/>
          <w:szCs w:val="24"/>
        </w:rPr>
        <w:tab/>
        <w:t>5</w:t>
      </w:r>
    </w:p>
    <w:tbl>
      <w:tblPr>
        <w:tblStyle w:val="TableGrid"/>
        <w:tblW w:w="0" w:type="auto"/>
        <w:tblLook w:val="04A0"/>
      </w:tblPr>
      <w:tblGrid>
        <w:gridCol w:w="1189"/>
        <w:gridCol w:w="1344"/>
        <w:gridCol w:w="1194"/>
        <w:gridCol w:w="1343"/>
        <w:gridCol w:w="1470"/>
        <w:gridCol w:w="1286"/>
        <w:gridCol w:w="1524"/>
      </w:tblGrid>
      <w:tr w:rsidR="00193D14" w:rsidTr="009E3C71">
        <w:tc>
          <w:tcPr>
            <w:tcW w:w="1189" w:type="dxa"/>
          </w:tcPr>
          <w:p w:rsidR="00E569BB" w:rsidRPr="00924A36" w:rsidRDefault="00E569BB">
            <w:pPr>
              <w:rPr>
                <w:rFonts w:ascii="Arial" w:hAnsi="Arial" w:cs="Arial"/>
                <w:b/>
                <w:sz w:val="24"/>
                <w:szCs w:val="24"/>
                <w:u w:val="single"/>
              </w:rPr>
            </w:pPr>
            <w:r w:rsidRPr="00924A36">
              <w:rPr>
                <w:rFonts w:ascii="Arial" w:hAnsi="Arial" w:cs="Arial"/>
                <w:b/>
                <w:sz w:val="24"/>
                <w:szCs w:val="24"/>
                <w:u w:val="single"/>
              </w:rPr>
              <w:t>Year</w:t>
            </w:r>
          </w:p>
        </w:tc>
        <w:tc>
          <w:tcPr>
            <w:tcW w:w="1344" w:type="dxa"/>
          </w:tcPr>
          <w:p w:rsidR="00E569BB" w:rsidRPr="00924A36" w:rsidRDefault="00C54844">
            <w:pPr>
              <w:rPr>
                <w:rFonts w:ascii="Arial" w:hAnsi="Arial" w:cs="Arial"/>
                <w:b/>
                <w:sz w:val="24"/>
                <w:szCs w:val="24"/>
                <w:u w:val="single"/>
              </w:rPr>
            </w:pPr>
            <w:r>
              <w:rPr>
                <w:rFonts w:ascii="Arial" w:hAnsi="Arial" w:cs="Arial"/>
                <w:b/>
                <w:sz w:val="24"/>
                <w:szCs w:val="24"/>
                <w:u w:val="single"/>
              </w:rPr>
              <w:t>Pay</w:t>
            </w:r>
          </w:p>
        </w:tc>
        <w:tc>
          <w:tcPr>
            <w:tcW w:w="1194" w:type="dxa"/>
          </w:tcPr>
          <w:p w:rsidR="00E569BB" w:rsidRPr="00924A36" w:rsidRDefault="00E569BB">
            <w:pPr>
              <w:rPr>
                <w:rFonts w:ascii="Arial" w:hAnsi="Arial" w:cs="Arial"/>
                <w:b/>
                <w:sz w:val="24"/>
                <w:szCs w:val="24"/>
                <w:u w:val="single"/>
              </w:rPr>
            </w:pPr>
            <w:r w:rsidRPr="00924A36">
              <w:rPr>
                <w:rFonts w:ascii="Arial" w:hAnsi="Arial" w:cs="Arial"/>
                <w:b/>
                <w:sz w:val="24"/>
                <w:szCs w:val="24"/>
                <w:u w:val="single"/>
              </w:rPr>
              <w:t>AL cash out</w:t>
            </w:r>
          </w:p>
        </w:tc>
        <w:tc>
          <w:tcPr>
            <w:tcW w:w="1343" w:type="dxa"/>
          </w:tcPr>
          <w:p w:rsidR="00E569BB" w:rsidRPr="00924A36" w:rsidRDefault="00E569BB">
            <w:pPr>
              <w:rPr>
                <w:rFonts w:ascii="Arial" w:hAnsi="Arial" w:cs="Arial"/>
                <w:b/>
                <w:sz w:val="24"/>
                <w:szCs w:val="24"/>
                <w:u w:val="single"/>
              </w:rPr>
            </w:pPr>
            <w:r w:rsidRPr="00924A36">
              <w:rPr>
                <w:rFonts w:ascii="Arial" w:hAnsi="Arial" w:cs="Arial"/>
                <w:b/>
                <w:sz w:val="24"/>
                <w:szCs w:val="24"/>
                <w:u w:val="single"/>
              </w:rPr>
              <w:t>TSP matching</w:t>
            </w:r>
          </w:p>
        </w:tc>
        <w:tc>
          <w:tcPr>
            <w:tcW w:w="1470" w:type="dxa"/>
          </w:tcPr>
          <w:p w:rsidR="00E569BB" w:rsidRPr="00924A36" w:rsidRDefault="00E569BB">
            <w:pPr>
              <w:rPr>
                <w:rFonts w:ascii="Arial" w:hAnsi="Arial" w:cs="Arial"/>
                <w:b/>
                <w:sz w:val="24"/>
                <w:szCs w:val="24"/>
                <w:u w:val="single"/>
              </w:rPr>
            </w:pPr>
            <w:r w:rsidRPr="00924A36">
              <w:rPr>
                <w:rFonts w:ascii="Arial" w:hAnsi="Arial" w:cs="Arial"/>
                <w:b/>
                <w:sz w:val="24"/>
                <w:szCs w:val="24"/>
                <w:u w:val="single"/>
              </w:rPr>
              <w:t>Retirement Plan</w:t>
            </w:r>
            <w:r w:rsidR="00DE6078">
              <w:rPr>
                <w:rFonts w:ascii="Arial" w:hAnsi="Arial" w:cs="Arial"/>
                <w:b/>
                <w:sz w:val="24"/>
                <w:szCs w:val="24"/>
                <w:u w:val="single"/>
              </w:rPr>
              <w:t xml:space="preserve"> 1.1</w:t>
            </w:r>
            <w:r w:rsidR="00C8797B" w:rsidRPr="00924A36">
              <w:rPr>
                <w:rFonts w:ascii="Arial" w:hAnsi="Arial" w:cs="Arial"/>
                <w:b/>
                <w:sz w:val="24"/>
                <w:szCs w:val="24"/>
                <w:u w:val="single"/>
              </w:rPr>
              <w:t>%</w:t>
            </w:r>
          </w:p>
        </w:tc>
        <w:tc>
          <w:tcPr>
            <w:tcW w:w="1286" w:type="dxa"/>
          </w:tcPr>
          <w:p w:rsidR="00E569BB" w:rsidRPr="00924A36" w:rsidRDefault="00C54844">
            <w:pPr>
              <w:rPr>
                <w:rFonts w:ascii="Arial" w:hAnsi="Arial" w:cs="Arial"/>
                <w:b/>
                <w:sz w:val="24"/>
                <w:szCs w:val="24"/>
                <w:u w:val="single"/>
              </w:rPr>
            </w:pPr>
            <w:r>
              <w:rPr>
                <w:rFonts w:ascii="Arial" w:hAnsi="Arial" w:cs="Arial"/>
                <w:b/>
                <w:sz w:val="24"/>
                <w:szCs w:val="24"/>
                <w:u w:val="single"/>
              </w:rPr>
              <w:t xml:space="preserve">Life </w:t>
            </w:r>
            <w:proofErr w:type="spellStart"/>
            <w:r>
              <w:rPr>
                <w:rFonts w:ascii="Arial" w:hAnsi="Arial" w:cs="Arial"/>
                <w:b/>
                <w:sz w:val="24"/>
                <w:szCs w:val="24"/>
                <w:u w:val="single"/>
              </w:rPr>
              <w:t>Insuran</w:t>
            </w:r>
            <w:proofErr w:type="spellEnd"/>
          </w:p>
        </w:tc>
        <w:tc>
          <w:tcPr>
            <w:tcW w:w="1524" w:type="dxa"/>
          </w:tcPr>
          <w:p w:rsidR="00E569BB" w:rsidRPr="00924A36" w:rsidRDefault="00E569BB">
            <w:pPr>
              <w:rPr>
                <w:rFonts w:ascii="Arial" w:hAnsi="Arial" w:cs="Arial"/>
                <w:b/>
                <w:sz w:val="24"/>
                <w:szCs w:val="24"/>
                <w:u w:val="single"/>
              </w:rPr>
            </w:pPr>
            <w:r w:rsidRPr="00924A36">
              <w:rPr>
                <w:rFonts w:ascii="Arial" w:hAnsi="Arial" w:cs="Arial"/>
                <w:b/>
                <w:sz w:val="24"/>
                <w:szCs w:val="24"/>
                <w:u w:val="single"/>
              </w:rPr>
              <w:t>Total Pay/Benefit</w:t>
            </w:r>
          </w:p>
        </w:tc>
      </w:tr>
      <w:tr w:rsidR="00193D14" w:rsidTr="009E3C71">
        <w:tc>
          <w:tcPr>
            <w:tcW w:w="1189" w:type="dxa"/>
          </w:tcPr>
          <w:p w:rsidR="00E569BB" w:rsidRDefault="00E569BB">
            <w:pPr>
              <w:rPr>
                <w:rFonts w:ascii="Arial" w:hAnsi="Arial" w:cs="Arial"/>
                <w:sz w:val="24"/>
                <w:szCs w:val="24"/>
              </w:rPr>
            </w:pPr>
            <w:r>
              <w:rPr>
                <w:rFonts w:ascii="Arial" w:hAnsi="Arial" w:cs="Arial"/>
                <w:sz w:val="24"/>
                <w:szCs w:val="24"/>
              </w:rPr>
              <w:t>2019</w:t>
            </w:r>
          </w:p>
        </w:tc>
        <w:tc>
          <w:tcPr>
            <w:tcW w:w="1344" w:type="dxa"/>
          </w:tcPr>
          <w:p w:rsidR="00E569BB" w:rsidRDefault="009E3C71">
            <w:pPr>
              <w:rPr>
                <w:rFonts w:ascii="Arial" w:hAnsi="Arial" w:cs="Arial"/>
                <w:sz w:val="24"/>
                <w:szCs w:val="24"/>
              </w:rPr>
            </w:pPr>
            <w:r>
              <w:rPr>
                <w:rFonts w:ascii="Arial" w:hAnsi="Arial" w:cs="Arial"/>
                <w:sz w:val="24"/>
                <w:szCs w:val="24"/>
              </w:rPr>
              <w:t>$,$$$.$$ Per</w:t>
            </w:r>
            <w:r w:rsidR="007B5212">
              <w:rPr>
                <w:rFonts w:ascii="Arial" w:hAnsi="Arial" w:cs="Arial"/>
                <w:sz w:val="24"/>
                <w:szCs w:val="24"/>
              </w:rPr>
              <w:t xml:space="preserve"> P</w:t>
            </w:r>
            <w:r w:rsidR="00C54844">
              <w:rPr>
                <w:rFonts w:ascii="Arial" w:hAnsi="Arial" w:cs="Arial"/>
                <w:sz w:val="24"/>
                <w:szCs w:val="24"/>
              </w:rPr>
              <w:t xml:space="preserve">ay </w:t>
            </w:r>
            <w:r w:rsidR="007B5212">
              <w:rPr>
                <w:rFonts w:ascii="Arial" w:hAnsi="Arial" w:cs="Arial"/>
                <w:sz w:val="24"/>
                <w:szCs w:val="24"/>
              </w:rPr>
              <w:t>P</w:t>
            </w:r>
            <w:r w:rsidR="00C54844">
              <w:rPr>
                <w:rFonts w:ascii="Arial" w:hAnsi="Arial" w:cs="Arial"/>
                <w:sz w:val="24"/>
                <w:szCs w:val="24"/>
              </w:rPr>
              <w:t>eriod</w:t>
            </w:r>
          </w:p>
        </w:tc>
        <w:tc>
          <w:tcPr>
            <w:tcW w:w="1194" w:type="dxa"/>
          </w:tcPr>
          <w:p w:rsidR="00E569BB" w:rsidRDefault="00E569BB">
            <w:pPr>
              <w:rPr>
                <w:rFonts w:ascii="Arial" w:hAnsi="Arial" w:cs="Arial"/>
                <w:sz w:val="24"/>
                <w:szCs w:val="24"/>
              </w:rPr>
            </w:pPr>
          </w:p>
        </w:tc>
        <w:tc>
          <w:tcPr>
            <w:tcW w:w="1343" w:type="dxa"/>
          </w:tcPr>
          <w:p w:rsidR="00E569BB" w:rsidRDefault="009E3C71">
            <w:pPr>
              <w:rPr>
                <w:rFonts w:ascii="Arial" w:hAnsi="Arial" w:cs="Arial"/>
                <w:sz w:val="24"/>
                <w:szCs w:val="24"/>
              </w:rPr>
            </w:pPr>
            <w:r>
              <w:rPr>
                <w:rFonts w:ascii="Arial" w:hAnsi="Arial" w:cs="Arial"/>
                <w:sz w:val="24"/>
                <w:szCs w:val="24"/>
              </w:rPr>
              <w:t xml:space="preserve">$$$.$$ </w:t>
            </w:r>
            <w:r w:rsidR="007B5212">
              <w:rPr>
                <w:rFonts w:ascii="Arial" w:hAnsi="Arial" w:cs="Arial"/>
                <w:sz w:val="24"/>
                <w:szCs w:val="24"/>
              </w:rPr>
              <w:t>PP</w:t>
            </w:r>
          </w:p>
        </w:tc>
        <w:tc>
          <w:tcPr>
            <w:tcW w:w="1470" w:type="dxa"/>
          </w:tcPr>
          <w:p w:rsidR="00E569BB" w:rsidRDefault="009E3C71">
            <w:pPr>
              <w:rPr>
                <w:rFonts w:ascii="Arial" w:hAnsi="Arial" w:cs="Arial"/>
                <w:sz w:val="24"/>
                <w:szCs w:val="24"/>
              </w:rPr>
            </w:pPr>
            <w:r>
              <w:rPr>
                <w:rFonts w:ascii="Arial" w:hAnsi="Arial" w:cs="Arial"/>
                <w:sz w:val="24"/>
                <w:szCs w:val="24"/>
              </w:rPr>
              <w:t>$$.$$</w:t>
            </w:r>
            <w:r w:rsidR="007B5212">
              <w:rPr>
                <w:rFonts w:ascii="Arial" w:hAnsi="Arial" w:cs="Arial"/>
                <w:sz w:val="24"/>
                <w:szCs w:val="24"/>
              </w:rPr>
              <w:t xml:space="preserve"> PP</w:t>
            </w:r>
          </w:p>
        </w:tc>
        <w:tc>
          <w:tcPr>
            <w:tcW w:w="1286" w:type="dxa"/>
          </w:tcPr>
          <w:p w:rsidR="00E569BB" w:rsidRDefault="009E3C71">
            <w:pPr>
              <w:rPr>
                <w:rFonts w:ascii="Arial" w:hAnsi="Arial" w:cs="Arial"/>
                <w:sz w:val="24"/>
                <w:szCs w:val="24"/>
              </w:rPr>
            </w:pPr>
            <w:r>
              <w:rPr>
                <w:rFonts w:ascii="Arial" w:hAnsi="Arial" w:cs="Arial"/>
                <w:sz w:val="24"/>
                <w:szCs w:val="24"/>
              </w:rPr>
              <w:t>$.$$</w:t>
            </w:r>
            <w:r w:rsidR="007B5212">
              <w:rPr>
                <w:rFonts w:ascii="Arial" w:hAnsi="Arial" w:cs="Arial"/>
                <w:sz w:val="24"/>
                <w:szCs w:val="24"/>
              </w:rPr>
              <w:t xml:space="preserve"> PP</w:t>
            </w:r>
          </w:p>
        </w:tc>
        <w:tc>
          <w:tcPr>
            <w:tcW w:w="1524" w:type="dxa"/>
          </w:tcPr>
          <w:p w:rsidR="00E569BB" w:rsidRDefault="009E3C71">
            <w:pPr>
              <w:rPr>
                <w:rFonts w:ascii="Arial" w:hAnsi="Arial" w:cs="Arial"/>
                <w:sz w:val="24"/>
                <w:szCs w:val="24"/>
              </w:rPr>
            </w:pPr>
            <w:r>
              <w:rPr>
                <w:rFonts w:ascii="Arial" w:hAnsi="Arial" w:cs="Arial"/>
                <w:sz w:val="24"/>
                <w:szCs w:val="24"/>
              </w:rPr>
              <w:t>$,$$$</w:t>
            </w:r>
            <w:r w:rsidR="007B5212">
              <w:rPr>
                <w:rFonts w:ascii="Arial" w:hAnsi="Arial" w:cs="Arial"/>
                <w:sz w:val="24"/>
                <w:szCs w:val="24"/>
              </w:rPr>
              <w:t xml:space="preserve"> PP</w:t>
            </w:r>
          </w:p>
        </w:tc>
      </w:tr>
      <w:tr w:rsidR="00193D14" w:rsidTr="009E3C71">
        <w:tc>
          <w:tcPr>
            <w:tcW w:w="1189" w:type="dxa"/>
          </w:tcPr>
          <w:p w:rsidR="00E569BB" w:rsidRDefault="00E569BB">
            <w:pPr>
              <w:rPr>
                <w:rFonts w:ascii="Arial" w:hAnsi="Arial" w:cs="Arial"/>
                <w:sz w:val="24"/>
                <w:szCs w:val="24"/>
              </w:rPr>
            </w:pPr>
            <w:r>
              <w:rPr>
                <w:rFonts w:ascii="Arial" w:hAnsi="Arial" w:cs="Arial"/>
                <w:sz w:val="24"/>
                <w:szCs w:val="24"/>
              </w:rPr>
              <w:t>2020</w:t>
            </w:r>
          </w:p>
        </w:tc>
        <w:tc>
          <w:tcPr>
            <w:tcW w:w="1344" w:type="dxa"/>
          </w:tcPr>
          <w:p w:rsidR="00E569BB" w:rsidRDefault="009E3C71">
            <w:pPr>
              <w:rPr>
                <w:rFonts w:ascii="Arial" w:hAnsi="Arial" w:cs="Arial"/>
                <w:sz w:val="24"/>
                <w:szCs w:val="24"/>
              </w:rPr>
            </w:pPr>
            <w:r>
              <w:rPr>
                <w:rFonts w:ascii="Arial" w:hAnsi="Arial" w:cs="Arial"/>
                <w:sz w:val="24"/>
                <w:szCs w:val="24"/>
              </w:rPr>
              <w:t>$$,$$$.$$ year</w:t>
            </w:r>
          </w:p>
        </w:tc>
        <w:tc>
          <w:tcPr>
            <w:tcW w:w="1194" w:type="dxa"/>
          </w:tcPr>
          <w:p w:rsidR="00E569BB" w:rsidRDefault="00E569BB">
            <w:pPr>
              <w:rPr>
                <w:rFonts w:ascii="Arial" w:hAnsi="Arial" w:cs="Arial"/>
                <w:sz w:val="24"/>
                <w:szCs w:val="24"/>
              </w:rPr>
            </w:pPr>
          </w:p>
        </w:tc>
        <w:tc>
          <w:tcPr>
            <w:tcW w:w="1343" w:type="dxa"/>
          </w:tcPr>
          <w:p w:rsidR="00E569BB" w:rsidRDefault="009E3C71">
            <w:pPr>
              <w:rPr>
                <w:rFonts w:ascii="Arial" w:hAnsi="Arial" w:cs="Arial"/>
                <w:sz w:val="24"/>
                <w:szCs w:val="24"/>
              </w:rPr>
            </w:pPr>
            <w:r>
              <w:rPr>
                <w:rFonts w:ascii="Arial" w:hAnsi="Arial" w:cs="Arial"/>
                <w:sz w:val="24"/>
                <w:szCs w:val="24"/>
              </w:rPr>
              <w:t>$,$$$.$$</w:t>
            </w:r>
          </w:p>
          <w:p w:rsidR="009E3C71" w:rsidRDefault="009E3C71">
            <w:pPr>
              <w:rPr>
                <w:rFonts w:ascii="Arial" w:hAnsi="Arial" w:cs="Arial"/>
                <w:sz w:val="24"/>
                <w:szCs w:val="24"/>
              </w:rPr>
            </w:pPr>
            <w:r>
              <w:rPr>
                <w:rFonts w:ascii="Arial" w:hAnsi="Arial" w:cs="Arial"/>
                <w:sz w:val="24"/>
                <w:szCs w:val="24"/>
              </w:rPr>
              <w:t>year</w:t>
            </w:r>
          </w:p>
        </w:tc>
        <w:tc>
          <w:tcPr>
            <w:tcW w:w="1470" w:type="dxa"/>
          </w:tcPr>
          <w:p w:rsidR="00E569BB" w:rsidRDefault="001735DF">
            <w:pPr>
              <w:rPr>
                <w:rFonts w:ascii="Arial" w:hAnsi="Arial" w:cs="Arial"/>
                <w:sz w:val="24"/>
                <w:szCs w:val="24"/>
              </w:rPr>
            </w:pPr>
            <w:r>
              <w:rPr>
                <w:rFonts w:ascii="Arial" w:hAnsi="Arial" w:cs="Arial"/>
                <w:sz w:val="24"/>
                <w:szCs w:val="24"/>
              </w:rPr>
              <w:t>$</w:t>
            </w:r>
          </w:p>
          <w:p w:rsidR="009E3C71" w:rsidRDefault="009E3C71">
            <w:pPr>
              <w:rPr>
                <w:rFonts w:ascii="Arial" w:hAnsi="Arial" w:cs="Arial"/>
                <w:sz w:val="24"/>
                <w:szCs w:val="24"/>
              </w:rPr>
            </w:pPr>
            <w:r>
              <w:rPr>
                <w:rFonts w:ascii="Arial" w:hAnsi="Arial" w:cs="Arial"/>
                <w:sz w:val="24"/>
                <w:szCs w:val="24"/>
              </w:rPr>
              <w:t>year</w:t>
            </w:r>
          </w:p>
        </w:tc>
        <w:tc>
          <w:tcPr>
            <w:tcW w:w="1286" w:type="dxa"/>
          </w:tcPr>
          <w:p w:rsidR="00E569BB" w:rsidRDefault="009E3C71">
            <w:pPr>
              <w:rPr>
                <w:rFonts w:ascii="Arial" w:hAnsi="Arial" w:cs="Arial"/>
                <w:sz w:val="24"/>
                <w:szCs w:val="24"/>
              </w:rPr>
            </w:pPr>
            <w:r>
              <w:rPr>
                <w:rFonts w:ascii="Arial" w:hAnsi="Arial" w:cs="Arial"/>
                <w:sz w:val="24"/>
                <w:szCs w:val="24"/>
              </w:rPr>
              <w:t>$</w:t>
            </w:r>
          </w:p>
          <w:p w:rsidR="009E3C71" w:rsidRDefault="009E3C71">
            <w:pPr>
              <w:rPr>
                <w:rFonts w:ascii="Arial" w:hAnsi="Arial" w:cs="Arial"/>
                <w:sz w:val="24"/>
                <w:szCs w:val="24"/>
              </w:rPr>
            </w:pPr>
            <w:r>
              <w:rPr>
                <w:rFonts w:ascii="Arial" w:hAnsi="Arial" w:cs="Arial"/>
                <w:sz w:val="24"/>
                <w:szCs w:val="24"/>
              </w:rPr>
              <w:t>year</w:t>
            </w:r>
          </w:p>
        </w:tc>
        <w:tc>
          <w:tcPr>
            <w:tcW w:w="1524" w:type="dxa"/>
          </w:tcPr>
          <w:p w:rsidR="00E569BB" w:rsidRDefault="009E3C71">
            <w:pPr>
              <w:rPr>
                <w:rFonts w:ascii="Arial" w:hAnsi="Arial" w:cs="Arial"/>
                <w:sz w:val="24"/>
                <w:szCs w:val="24"/>
              </w:rPr>
            </w:pPr>
            <w:r>
              <w:rPr>
                <w:rFonts w:ascii="Arial" w:hAnsi="Arial" w:cs="Arial"/>
                <w:sz w:val="24"/>
                <w:szCs w:val="24"/>
              </w:rPr>
              <w:t>$</w:t>
            </w:r>
          </w:p>
          <w:p w:rsidR="009E3C71" w:rsidRDefault="009E3C71">
            <w:pPr>
              <w:rPr>
                <w:rFonts w:ascii="Arial" w:hAnsi="Arial" w:cs="Arial"/>
                <w:sz w:val="24"/>
                <w:szCs w:val="24"/>
              </w:rPr>
            </w:pPr>
            <w:r>
              <w:rPr>
                <w:rFonts w:ascii="Arial" w:hAnsi="Arial" w:cs="Arial"/>
                <w:sz w:val="24"/>
                <w:szCs w:val="24"/>
              </w:rPr>
              <w:t>year</w:t>
            </w:r>
          </w:p>
        </w:tc>
      </w:tr>
      <w:tr w:rsidR="00193D14" w:rsidTr="009E3C71">
        <w:tc>
          <w:tcPr>
            <w:tcW w:w="1189" w:type="dxa"/>
          </w:tcPr>
          <w:p w:rsidR="00E569BB" w:rsidRDefault="00E569BB">
            <w:pPr>
              <w:rPr>
                <w:rFonts w:ascii="Arial" w:hAnsi="Arial" w:cs="Arial"/>
                <w:sz w:val="24"/>
                <w:szCs w:val="24"/>
              </w:rPr>
            </w:pPr>
            <w:r>
              <w:rPr>
                <w:rFonts w:ascii="Arial" w:hAnsi="Arial" w:cs="Arial"/>
                <w:sz w:val="24"/>
                <w:szCs w:val="24"/>
              </w:rPr>
              <w:t>2021</w:t>
            </w:r>
          </w:p>
        </w:tc>
        <w:tc>
          <w:tcPr>
            <w:tcW w:w="1344" w:type="dxa"/>
          </w:tcPr>
          <w:p w:rsidR="00E569BB" w:rsidRDefault="009E3C71">
            <w:pPr>
              <w:rPr>
                <w:rFonts w:ascii="Arial" w:hAnsi="Arial" w:cs="Arial"/>
                <w:sz w:val="24"/>
                <w:szCs w:val="24"/>
              </w:rPr>
            </w:pPr>
            <w:r>
              <w:rPr>
                <w:rFonts w:ascii="Arial" w:hAnsi="Arial" w:cs="Arial"/>
                <w:sz w:val="24"/>
                <w:szCs w:val="24"/>
              </w:rPr>
              <w:t>$</w:t>
            </w:r>
          </w:p>
        </w:tc>
        <w:tc>
          <w:tcPr>
            <w:tcW w:w="1194" w:type="dxa"/>
          </w:tcPr>
          <w:p w:rsidR="00E569BB" w:rsidRDefault="009E3C71">
            <w:pPr>
              <w:rPr>
                <w:rFonts w:ascii="Arial" w:hAnsi="Arial" w:cs="Arial"/>
                <w:sz w:val="24"/>
                <w:szCs w:val="24"/>
              </w:rPr>
            </w:pPr>
            <w:r>
              <w:rPr>
                <w:rFonts w:ascii="Arial" w:hAnsi="Arial" w:cs="Arial"/>
                <w:sz w:val="24"/>
                <w:szCs w:val="24"/>
              </w:rPr>
              <w:t>$</w:t>
            </w:r>
          </w:p>
        </w:tc>
        <w:tc>
          <w:tcPr>
            <w:tcW w:w="1343" w:type="dxa"/>
          </w:tcPr>
          <w:p w:rsidR="00E569BB" w:rsidRDefault="009E3C71">
            <w:pPr>
              <w:rPr>
                <w:rFonts w:ascii="Arial" w:hAnsi="Arial" w:cs="Arial"/>
                <w:sz w:val="24"/>
                <w:szCs w:val="24"/>
              </w:rPr>
            </w:pPr>
            <w:r>
              <w:rPr>
                <w:rFonts w:ascii="Arial" w:hAnsi="Arial" w:cs="Arial"/>
                <w:sz w:val="24"/>
                <w:szCs w:val="24"/>
              </w:rPr>
              <w:t>$</w:t>
            </w:r>
          </w:p>
        </w:tc>
        <w:tc>
          <w:tcPr>
            <w:tcW w:w="1470" w:type="dxa"/>
          </w:tcPr>
          <w:p w:rsidR="00E569BB" w:rsidRDefault="009E3C71">
            <w:pPr>
              <w:rPr>
                <w:rFonts w:ascii="Arial" w:hAnsi="Arial" w:cs="Arial"/>
                <w:sz w:val="24"/>
                <w:szCs w:val="24"/>
              </w:rPr>
            </w:pPr>
            <w:r>
              <w:rPr>
                <w:rFonts w:ascii="Arial" w:hAnsi="Arial" w:cs="Arial"/>
                <w:sz w:val="24"/>
                <w:szCs w:val="24"/>
              </w:rPr>
              <w:t>$</w:t>
            </w:r>
          </w:p>
        </w:tc>
        <w:tc>
          <w:tcPr>
            <w:tcW w:w="1286" w:type="dxa"/>
          </w:tcPr>
          <w:p w:rsidR="00E569BB" w:rsidRDefault="009E3C71">
            <w:pPr>
              <w:rPr>
                <w:rFonts w:ascii="Arial" w:hAnsi="Arial" w:cs="Arial"/>
                <w:sz w:val="24"/>
                <w:szCs w:val="24"/>
              </w:rPr>
            </w:pPr>
            <w:r>
              <w:rPr>
                <w:rFonts w:ascii="Arial" w:hAnsi="Arial" w:cs="Arial"/>
                <w:sz w:val="24"/>
                <w:szCs w:val="24"/>
              </w:rPr>
              <w:t>$</w:t>
            </w:r>
          </w:p>
        </w:tc>
        <w:tc>
          <w:tcPr>
            <w:tcW w:w="1524" w:type="dxa"/>
          </w:tcPr>
          <w:p w:rsidR="00E569BB" w:rsidRDefault="009E3C71">
            <w:pPr>
              <w:rPr>
                <w:rFonts w:ascii="Arial" w:hAnsi="Arial" w:cs="Arial"/>
                <w:sz w:val="24"/>
                <w:szCs w:val="24"/>
              </w:rPr>
            </w:pPr>
            <w:r>
              <w:rPr>
                <w:rFonts w:ascii="Arial" w:hAnsi="Arial" w:cs="Arial"/>
                <w:sz w:val="24"/>
                <w:szCs w:val="24"/>
              </w:rPr>
              <w:t>$</w:t>
            </w:r>
          </w:p>
        </w:tc>
      </w:tr>
      <w:tr w:rsidR="00193D14" w:rsidTr="009E3C71">
        <w:tc>
          <w:tcPr>
            <w:tcW w:w="1189" w:type="dxa"/>
          </w:tcPr>
          <w:p w:rsidR="00E569BB" w:rsidRDefault="00E569BB">
            <w:pPr>
              <w:rPr>
                <w:rFonts w:ascii="Arial" w:hAnsi="Arial" w:cs="Arial"/>
                <w:sz w:val="24"/>
                <w:szCs w:val="24"/>
              </w:rPr>
            </w:pPr>
            <w:r>
              <w:rPr>
                <w:rFonts w:ascii="Arial" w:hAnsi="Arial" w:cs="Arial"/>
                <w:sz w:val="24"/>
                <w:szCs w:val="24"/>
              </w:rPr>
              <w:t>2022</w:t>
            </w:r>
          </w:p>
        </w:tc>
        <w:tc>
          <w:tcPr>
            <w:tcW w:w="1344" w:type="dxa"/>
          </w:tcPr>
          <w:p w:rsidR="00E569BB" w:rsidRDefault="009E3C71">
            <w:pPr>
              <w:rPr>
                <w:rFonts w:ascii="Arial" w:hAnsi="Arial" w:cs="Arial"/>
                <w:sz w:val="24"/>
                <w:szCs w:val="24"/>
              </w:rPr>
            </w:pPr>
            <w:r>
              <w:rPr>
                <w:rFonts w:ascii="Arial" w:hAnsi="Arial" w:cs="Arial"/>
                <w:sz w:val="24"/>
                <w:szCs w:val="24"/>
              </w:rPr>
              <w:t>$</w:t>
            </w:r>
          </w:p>
        </w:tc>
        <w:tc>
          <w:tcPr>
            <w:tcW w:w="1194" w:type="dxa"/>
          </w:tcPr>
          <w:p w:rsidR="00E569BB" w:rsidRDefault="009E3C71">
            <w:pPr>
              <w:rPr>
                <w:rFonts w:ascii="Arial" w:hAnsi="Arial" w:cs="Arial"/>
                <w:sz w:val="24"/>
                <w:szCs w:val="24"/>
              </w:rPr>
            </w:pPr>
            <w:r>
              <w:rPr>
                <w:rFonts w:ascii="Arial" w:hAnsi="Arial" w:cs="Arial"/>
                <w:sz w:val="24"/>
                <w:szCs w:val="24"/>
              </w:rPr>
              <w:t>$</w:t>
            </w:r>
          </w:p>
        </w:tc>
        <w:tc>
          <w:tcPr>
            <w:tcW w:w="1343" w:type="dxa"/>
          </w:tcPr>
          <w:p w:rsidR="00E569BB" w:rsidRDefault="009E3C71">
            <w:pPr>
              <w:rPr>
                <w:rFonts w:ascii="Arial" w:hAnsi="Arial" w:cs="Arial"/>
                <w:sz w:val="24"/>
                <w:szCs w:val="24"/>
              </w:rPr>
            </w:pPr>
            <w:r>
              <w:rPr>
                <w:rFonts w:ascii="Arial" w:hAnsi="Arial" w:cs="Arial"/>
                <w:sz w:val="24"/>
                <w:szCs w:val="24"/>
              </w:rPr>
              <w:t>$</w:t>
            </w:r>
          </w:p>
        </w:tc>
        <w:tc>
          <w:tcPr>
            <w:tcW w:w="1470" w:type="dxa"/>
          </w:tcPr>
          <w:p w:rsidR="00E569BB" w:rsidRDefault="009E3C71">
            <w:pPr>
              <w:rPr>
                <w:rFonts w:ascii="Arial" w:hAnsi="Arial" w:cs="Arial"/>
                <w:sz w:val="24"/>
                <w:szCs w:val="24"/>
              </w:rPr>
            </w:pPr>
            <w:r>
              <w:rPr>
                <w:rFonts w:ascii="Arial" w:hAnsi="Arial" w:cs="Arial"/>
                <w:sz w:val="24"/>
                <w:szCs w:val="24"/>
              </w:rPr>
              <w:t>$</w:t>
            </w:r>
          </w:p>
        </w:tc>
        <w:tc>
          <w:tcPr>
            <w:tcW w:w="1286" w:type="dxa"/>
          </w:tcPr>
          <w:p w:rsidR="00E569BB" w:rsidRDefault="001F0C96">
            <w:pPr>
              <w:rPr>
                <w:rFonts w:ascii="Arial" w:hAnsi="Arial" w:cs="Arial"/>
                <w:sz w:val="24"/>
                <w:szCs w:val="24"/>
              </w:rPr>
            </w:pPr>
            <w:r>
              <w:rPr>
                <w:rFonts w:ascii="Arial" w:hAnsi="Arial" w:cs="Arial"/>
                <w:sz w:val="24"/>
                <w:szCs w:val="24"/>
              </w:rPr>
              <w:t>$</w:t>
            </w:r>
          </w:p>
        </w:tc>
        <w:tc>
          <w:tcPr>
            <w:tcW w:w="1524" w:type="dxa"/>
          </w:tcPr>
          <w:p w:rsidR="00E569BB" w:rsidRDefault="009E3C71">
            <w:pPr>
              <w:rPr>
                <w:rFonts w:ascii="Arial" w:hAnsi="Arial" w:cs="Arial"/>
                <w:sz w:val="24"/>
                <w:szCs w:val="24"/>
              </w:rPr>
            </w:pPr>
            <w:r>
              <w:rPr>
                <w:rFonts w:ascii="Arial" w:hAnsi="Arial" w:cs="Arial"/>
                <w:sz w:val="24"/>
                <w:szCs w:val="24"/>
              </w:rPr>
              <w:t>$</w:t>
            </w:r>
          </w:p>
        </w:tc>
      </w:tr>
      <w:tr w:rsidR="00193D14" w:rsidTr="009E3C71">
        <w:tc>
          <w:tcPr>
            <w:tcW w:w="1189" w:type="dxa"/>
          </w:tcPr>
          <w:p w:rsidR="00E569BB" w:rsidRDefault="00E569BB">
            <w:pPr>
              <w:rPr>
                <w:rFonts w:ascii="Arial" w:hAnsi="Arial" w:cs="Arial"/>
                <w:sz w:val="24"/>
                <w:szCs w:val="24"/>
              </w:rPr>
            </w:pPr>
            <w:r>
              <w:rPr>
                <w:rFonts w:ascii="Arial" w:hAnsi="Arial" w:cs="Arial"/>
                <w:sz w:val="24"/>
                <w:szCs w:val="24"/>
              </w:rPr>
              <w:lastRenderedPageBreak/>
              <w:t>2023</w:t>
            </w:r>
          </w:p>
        </w:tc>
        <w:tc>
          <w:tcPr>
            <w:tcW w:w="1344" w:type="dxa"/>
          </w:tcPr>
          <w:p w:rsidR="00E569BB" w:rsidRDefault="009E3C71">
            <w:pPr>
              <w:rPr>
                <w:rFonts w:ascii="Arial" w:hAnsi="Arial" w:cs="Arial"/>
                <w:sz w:val="24"/>
                <w:szCs w:val="24"/>
              </w:rPr>
            </w:pPr>
            <w:r>
              <w:rPr>
                <w:rFonts w:ascii="Arial" w:hAnsi="Arial" w:cs="Arial"/>
                <w:sz w:val="24"/>
                <w:szCs w:val="24"/>
              </w:rPr>
              <w:t>$</w:t>
            </w:r>
          </w:p>
        </w:tc>
        <w:tc>
          <w:tcPr>
            <w:tcW w:w="1194" w:type="dxa"/>
          </w:tcPr>
          <w:p w:rsidR="00E569BB" w:rsidRDefault="009E3C71">
            <w:pPr>
              <w:rPr>
                <w:rFonts w:ascii="Arial" w:hAnsi="Arial" w:cs="Arial"/>
                <w:sz w:val="24"/>
                <w:szCs w:val="24"/>
              </w:rPr>
            </w:pPr>
            <w:r>
              <w:rPr>
                <w:rFonts w:ascii="Arial" w:hAnsi="Arial" w:cs="Arial"/>
                <w:sz w:val="24"/>
                <w:szCs w:val="24"/>
              </w:rPr>
              <w:t>$</w:t>
            </w:r>
          </w:p>
        </w:tc>
        <w:tc>
          <w:tcPr>
            <w:tcW w:w="1343" w:type="dxa"/>
          </w:tcPr>
          <w:p w:rsidR="00E569BB" w:rsidRDefault="009E3C71">
            <w:pPr>
              <w:rPr>
                <w:rFonts w:ascii="Arial" w:hAnsi="Arial" w:cs="Arial"/>
                <w:sz w:val="24"/>
                <w:szCs w:val="24"/>
              </w:rPr>
            </w:pPr>
            <w:r>
              <w:rPr>
                <w:rFonts w:ascii="Arial" w:hAnsi="Arial" w:cs="Arial"/>
                <w:sz w:val="24"/>
                <w:szCs w:val="24"/>
              </w:rPr>
              <w:t>$</w:t>
            </w:r>
          </w:p>
        </w:tc>
        <w:tc>
          <w:tcPr>
            <w:tcW w:w="1470" w:type="dxa"/>
          </w:tcPr>
          <w:p w:rsidR="00E569BB" w:rsidRDefault="009E3C71">
            <w:pPr>
              <w:rPr>
                <w:rFonts w:ascii="Arial" w:hAnsi="Arial" w:cs="Arial"/>
                <w:sz w:val="24"/>
                <w:szCs w:val="24"/>
              </w:rPr>
            </w:pPr>
            <w:r>
              <w:rPr>
                <w:rFonts w:ascii="Arial" w:hAnsi="Arial" w:cs="Arial"/>
                <w:sz w:val="24"/>
                <w:szCs w:val="24"/>
              </w:rPr>
              <w:t>$</w:t>
            </w:r>
          </w:p>
        </w:tc>
        <w:tc>
          <w:tcPr>
            <w:tcW w:w="1286" w:type="dxa"/>
          </w:tcPr>
          <w:p w:rsidR="00E569BB" w:rsidRDefault="001F0C96">
            <w:pPr>
              <w:rPr>
                <w:rFonts w:ascii="Arial" w:hAnsi="Arial" w:cs="Arial"/>
                <w:sz w:val="24"/>
                <w:szCs w:val="24"/>
              </w:rPr>
            </w:pPr>
            <w:r>
              <w:rPr>
                <w:rFonts w:ascii="Arial" w:hAnsi="Arial" w:cs="Arial"/>
                <w:sz w:val="24"/>
                <w:szCs w:val="24"/>
              </w:rPr>
              <w:t>$</w:t>
            </w:r>
          </w:p>
        </w:tc>
        <w:tc>
          <w:tcPr>
            <w:tcW w:w="1524" w:type="dxa"/>
          </w:tcPr>
          <w:p w:rsidR="00E569BB" w:rsidRDefault="009E3C71">
            <w:pPr>
              <w:rPr>
                <w:rFonts w:ascii="Arial" w:hAnsi="Arial" w:cs="Arial"/>
                <w:sz w:val="24"/>
                <w:szCs w:val="24"/>
              </w:rPr>
            </w:pPr>
            <w:r>
              <w:rPr>
                <w:rFonts w:ascii="Arial" w:hAnsi="Arial" w:cs="Arial"/>
                <w:sz w:val="24"/>
                <w:szCs w:val="24"/>
              </w:rPr>
              <w:t>$</w:t>
            </w:r>
          </w:p>
        </w:tc>
      </w:tr>
      <w:tr w:rsidR="00193D14" w:rsidTr="009E3C71">
        <w:tc>
          <w:tcPr>
            <w:tcW w:w="1189" w:type="dxa"/>
          </w:tcPr>
          <w:p w:rsidR="00E569BB" w:rsidRDefault="00E569BB">
            <w:pPr>
              <w:rPr>
                <w:rFonts w:ascii="Arial" w:hAnsi="Arial" w:cs="Arial"/>
                <w:sz w:val="24"/>
                <w:szCs w:val="24"/>
              </w:rPr>
            </w:pPr>
            <w:r>
              <w:rPr>
                <w:rFonts w:ascii="Arial" w:hAnsi="Arial" w:cs="Arial"/>
                <w:sz w:val="24"/>
                <w:szCs w:val="24"/>
              </w:rPr>
              <w:t>2024</w:t>
            </w:r>
          </w:p>
        </w:tc>
        <w:tc>
          <w:tcPr>
            <w:tcW w:w="1344" w:type="dxa"/>
          </w:tcPr>
          <w:p w:rsidR="00E569BB" w:rsidRDefault="009E3C71">
            <w:pPr>
              <w:rPr>
                <w:rFonts w:ascii="Arial" w:hAnsi="Arial" w:cs="Arial"/>
                <w:sz w:val="24"/>
                <w:szCs w:val="24"/>
              </w:rPr>
            </w:pPr>
            <w:r>
              <w:rPr>
                <w:rFonts w:ascii="Arial" w:hAnsi="Arial" w:cs="Arial"/>
                <w:sz w:val="24"/>
                <w:szCs w:val="24"/>
              </w:rPr>
              <w:t>$</w:t>
            </w:r>
          </w:p>
        </w:tc>
        <w:tc>
          <w:tcPr>
            <w:tcW w:w="1194" w:type="dxa"/>
          </w:tcPr>
          <w:p w:rsidR="00E569BB" w:rsidRDefault="009E3C71">
            <w:pPr>
              <w:rPr>
                <w:rFonts w:ascii="Arial" w:hAnsi="Arial" w:cs="Arial"/>
                <w:sz w:val="24"/>
                <w:szCs w:val="24"/>
              </w:rPr>
            </w:pPr>
            <w:r>
              <w:rPr>
                <w:rFonts w:ascii="Arial" w:hAnsi="Arial" w:cs="Arial"/>
                <w:sz w:val="24"/>
                <w:szCs w:val="24"/>
              </w:rPr>
              <w:t>$</w:t>
            </w:r>
          </w:p>
        </w:tc>
        <w:tc>
          <w:tcPr>
            <w:tcW w:w="1343" w:type="dxa"/>
          </w:tcPr>
          <w:p w:rsidR="00E569BB" w:rsidRDefault="009E3C71">
            <w:pPr>
              <w:rPr>
                <w:rFonts w:ascii="Arial" w:hAnsi="Arial" w:cs="Arial"/>
                <w:sz w:val="24"/>
                <w:szCs w:val="24"/>
              </w:rPr>
            </w:pPr>
            <w:r>
              <w:rPr>
                <w:rFonts w:ascii="Arial" w:hAnsi="Arial" w:cs="Arial"/>
                <w:sz w:val="24"/>
                <w:szCs w:val="24"/>
              </w:rPr>
              <w:t>$</w:t>
            </w:r>
          </w:p>
        </w:tc>
        <w:tc>
          <w:tcPr>
            <w:tcW w:w="1470" w:type="dxa"/>
          </w:tcPr>
          <w:p w:rsidR="00E569BB" w:rsidRDefault="009E3C71">
            <w:pPr>
              <w:rPr>
                <w:rFonts w:ascii="Arial" w:hAnsi="Arial" w:cs="Arial"/>
                <w:sz w:val="24"/>
                <w:szCs w:val="24"/>
              </w:rPr>
            </w:pPr>
            <w:r>
              <w:rPr>
                <w:rFonts w:ascii="Arial" w:hAnsi="Arial" w:cs="Arial"/>
                <w:sz w:val="24"/>
                <w:szCs w:val="24"/>
              </w:rPr>
              <w:t>$</w:t>
            </w:r>
          </w:p>
        </w:tc>
        <w:tc>
          <w:tcPr>
            <w:tcW w:w="1286" w:type="dxa"/>
          </w:tcPr>
          <w:p w:rsidR="00E569BB" w:rsidRDefault="001F0C96">
            <w:pPr>
              <w:rPr>
                <w:rFonts w:ascii="Arial" w:hAnsi="Arial" w:cs="Arial"/>
                <w:sz w:val="24"/>
                <w:szCs w:val="24"/>
              </w:rPr>
            </w:pPr>
            <w:r>
              <w:rPr>
                <w:rFonts w:ascii="Arial" w:hAnsi="Arial" w:cs="Arial"/>
                <w:sz w:val="24"/>
                <w:szCs w:val="24"/>
              </w:rPr>
              <w:t>$</w:t>
            </w:r>
          </w:p>
        </w:tc>
        <w:tc>
          <w:tcPr>
            <w:tcW w:w="1524" w:type="dxa"/>
          </w:tcPr>
          <w:p w:rsidR="00E569BB" w:rsidRDefault="009E3C71">
            <w:pPr>
              <w:rPr>
                <w:rFonts w:ascii="Arial" w:hAnsi="Arial" w:cs="Arial"/>
                <w:sz w:val="24"/>
                <w:szCs w:val="24"/>
              </w:rPr>
            </w:pPr>
            <w:r>
              <w:rPr>
                <w:rFonts w:ascii="Arial" w:hAnsi="Arial" w:cs="Arial"/>
                <w:sz w:val="24"/>
                <w:szCs w:val="24"/>
              </w:rPr>
              <w:t>$</w:t>
            </w:r>
          </w:p>
        </w:tc>
      </w:tr>
      <w:tr w:rsidR="00193D14" w:rsidTr="009E3C71">
        <w:tc>
          <w:tcPr>
            <w:tcW w:w="1189" w:type="dxa"/>
          </w:tcPr>
          <w:p w:rsidR="00E569BB" w:rsidRDefault="00E569BB">
            <w:pPr>
              <w:rPr>
                <w:rFonts w:ascii="Arial" w:hAnsi="Arial" w:cs="Arial"/>
                <w:sz w:val="24"/>
                <w:szCs w:val="24"/>
              </w:rPr>
            </w:pPr>
            <w:r>
              <w:rPr>
                <w:rFonts w:ascii="Arial" w:hAnsi="Arial" w:cs="Arial"/>
                <w:sz w:val="24"/>
                <w:szCs w:val="24"/>
              </w:rPr>
              <w:t>2025</w:t>
            </w:r>
          </w:p>
        </w:tc>
        <w:tc>
          <w:tcPr>
            <w:tcW w:w="1344" w:type="dxa"/>
          </w:tcPr>
          <w:p w:rsidR="00E569BB" w:rsidRDefault="009E3C71">
            <w:pPr>
              <w:rPr>
                <w:rFonts w:ascii="Arial" w:hAnsi="Arial" w:cs="Arial"/>
                <w:sz w:val="24"/>
                <w:szCs w:val="24"/>
              </w:rPr>
            </w:pPr>
            <w:r>
              <w:rPr>
                <w:rFonts w:ascii="Arial" w:hAnsi="Arial" w:cs="Arial"/>
                <w:sz w:val="24"/>
                <w:szCs w:val="24"/>
              </w:rPr>
              <w:t>$</w:t>
            </w:r>
          </w:p>
        </w:tc>
        <w:tc>
          <w:tcPr>
            <w:tcW w:w="1194" w:type="dxa"/>
          </w:tcPr>
          <w:p w:rsidR="00E569BB" w:rsidRDefault="009E3C71">
            <w:pPr>
              <w:rPr>
                <w:rFonts w:ascii="Arial" w:hAnsi="Arial" w:cs="Arial"/>
                <w:sz w:val="24"/>
                <w:szCs w:val="24"/>
              </w:rPr>
            </w:pPr>
            <w:r>
              <w:rPr>
                <w:rFonts w:ascii="Arial" w:hAnsi="Arial" w:cs="Arial"/>
                <w:sz w:val="24"/>
                <w:szCs w:val="24"/>
              </w:rPr>
              <w:t>$</w:t>
            </w:r>
          </w:p>
        </w:tc>
        <w:tc>
          <w:tcPr>
            <w:tcW w:w="1343" w:type="dxa"/>
          </w:tcPr>
          <w:p w:rsidR="00E569BB" w:rsidRDefault="009E3C71">
            <w:pPr>
              <w:rPr>
                <w:rFonts w:ascii="Arial" w:hAnsi="Arial" w:cs="Arial"/>
                <w:sz w:val="24"/>
                <w:szCs w:val="24"/>
              </w:rPr>
            </w:pPr>
            <w:r>
              <w:rPr>
                <w:rFonts w:ascii="Arial" w:hAnsi="Arial" w:cs="Arial"/>
                <w:sz w:val="24"/>
                <w:szCs w:val="24"/>
              </w:rPr>
              <w:t>$</w:t>
            </w:r>
          </w:p>
        </w:tc>
        <w:tc>
          <w:tcPr>
            <w:tcW w:w="1470" w:type="dxa"/>
          </w:tcPr>
          <w:p w:rsidR="00E569BB" w:rsidRDefault="009E3C71">
            <w:pPr>
              <w:rPr>
                <w:rFonts w:ascii="Arial" w:hAnsi="Arial" w:cs="Arial"/>
                <w:sz w:val="24"/>
                <w:szCs w:val="24"/>
              </w:rPr>
            </w:pPr>
            <w:r>
              <w:rPr>
                <w:rFonts w:ascii="Arial" w:hAnsi="Arial" w:cs="Arial"/>
                <w:sz w:val="24"/>
                <w:szCs w:val="24"/>
              </w:rPr>
              <w:t>$</w:t>
            </w:r>
          </w:p>
        </w:tc>
        <w:tc>
          <w:tcPr>
            <w:tcW w:w="1286" w:type="dxa"/>
          </w:tcPr>
          <w:p w:rsidR="00E569BB" w:rsidRDefault="001F0C96">
            <w:pPr>
              <w:rPr>
                <w:rFonts w:ascii="Arial" w:hAnsi="Arial" w:cs="Arial"/>
                <w:sz w:val="24"/>
                <w:szCs w:val="24"/>
              </w:rPr>
            </w:pPr>
            <w:r>
              <w:rPr>
                <w:rFonts w:ascii="Arial" w:hAnsi="Arial" w:cs="Arial"/>
                <w:sz w:val="24"/>
                <w:szCs w:val="24"/>
              </w:rPr>
              <w:t>$</w:t>
            </w:r>
          </w:p>
        </w:tc>
        <w:tc>
          <w:tcPr>
            <w:tcW w:w="1524" w:type="dxa"/>
          </w:tcPr>
          <w:p w:rsidR="00E569BB" w:rsidRDefault="009E3C71">
            <w:pPr>
              <w:rPr>
                <w:rFonts w:ascii="Arial" w:hAnsi="Arial" w:cs="Arial"/>
                <w:sz w:val="24"/>
                <w:szCs w:val="24"/>
              </w:rPr>
            </w:pPr>
            <w:r>
              <w:rPr>
                <w:rFonts w:ascii="Arial" w:hAnsi="Arial" w:cs="Arial"/>
                <w:sz w:val="24"/>
                <w:szCs w:val="24"/>
              </w:rPr>
              <w:t>$</w:t>
            </w:r>
          </w:p>
        </w:tc>
      </w:tr>
      <w:tr w:rsidR="00E569BB" w:rsidTr="009E3C71">
        <w:tc>
          <w:tcPr>
            <w:tcW w:w="1189" w:type="dxa"/>
          </w:tcPr>
          <w:p w:rsidR="00E569BB" w:rsidRDefault="00E569BB">
            <w:pPr>
              <w:rPr>
                <w:rFonts w:ascii="Arial" w:hAnsi="Arial" w:cs="Arial"/>
                <w:sz w:val="24"/>
                <w:szCs w:val="24"/>
              </w:rPr>
            </w:pPr>
            <w:r>
              <w:rPr>
                <w:rFonts w:ascii="Arial" w:hAnsi="Arial" w:cs="Arial"/>
                <w:sz w:val="24"/>
                <w:szCs w:val="24"/>
              </w:rPr>
              <w:t>2026</w:t>
            </w:r>
          </w:p>
        </w:tc>
        <w:tc>
          <w:tcPr>
            <w:tcW w:w="1344" w:type="dxa"/>
          </w:tcPr>
          <w:p w:rsidR="00E569BB" w:rsidRDefault="009E3C71">
            <w:pPr>
              <w:rPr>
                <w:rFonts w:ascii="Arial" w:hAnsi="Arial" w:cs="Arial"/>
                <w:sz w:val="24"/>
                <w:szCs w:val="24"/>
              </w:rPr>
            </w:pPr>
            <w:r>
              <w:rPr>
                <w:rFonts w:ascii="Arial" w:hAnsi="Arial" w:cs="Arial"/>
                <w:sz w:val="24"/>
                <w:szCs w:val="24"/>
              </w:rPr>
              <w:t>$</w:t>
            </w:r>
          </w:p>
        </w:tc>
        <w:tc>
          <w:tcPr>
            <w:tcW w:w="1194" w:type="dxa"/>
          </w:tcPr>
          <w:p w:rsidR="00E569BB" w:rsidRDefault="009E3C71">
            <w:pPr>
              <w:rPr>
                <w:rFonts w:ascii="Arial" w:hAnsi="Arial" w:cs="Arial"/>
                <w:sz w:val="24"/>
                <w:szCs w:val="24"/>
              </w:rPr>
            </w:pPr>
            <w:r>
              <w:rPr>
                <w:rFonts w:ascii="Arial" w:hAnsi="Arial" w:cs="Arial"/>
                <w:sz w:val="24"/>
                <w:szCs w:val="24"/>
              </w:rPr>
              <w:t>$</w:t>
            </w:r>
          </w:p>
        </w:tc>
        <w:tc>
          <w:tcPr>
            <w:tcW w:w="1343" w:type="dxa"/>
          </w:tcPr>
          <w:p w:rsidR="00E569BB" w:rsidRDefault="009E3C71">
            <w:pPr>
              <w:rPr>
                <w:rFonts w:ascii="Arial" w:hAnsi="Arial" w:cs="Arial"/>
                <w:sz w:val="24"/>
                <w:szCs w:val="24"/>
              </w:rPr>
            </w:pPr>
            <w:r>
              <w:rPr>
                <w:rFonts w:ascii="Arial" w:hAnsi="Arial" w:cs="Arial"/>
                <w:sz w:val="24"/>
                <w:szCs w:val="24"/>
              </w:rPr>
              <w:t>$</w:t>
            </w:r>
          </w:p>
        </w:tc>
        <w:tc>
          <w:tcPr>
            <w:tcW w:w="1470" w:type="dxa"/>
          </w:tcPr>
          <w:p w:rsidR="00E569BB" w:rsidRDefault="009E3C71">
            <w:pPr>
              <w:rPr>
                <w:rFonts w:ascii="Arial" w:hAnsi="Arial" w:cs="Arial"/>
                <w:sz w:val="24"/>
                <w:szCs w:val="24"/>
              </w:rPr>
            </w:pPr>
            <w:r>
              <w:rPr>
                <w:rFonts w:ascii="Arial" w:hAnsi="Arial" w:cs="Arial"/>
                <w:sz w:val="24"/>
                <w:szCs w:val="24"/>
              </w:rPr>
              <w:t>$</w:t>
            </w:r>
          </w:p>
        </w:tc>
        <w:tc>
          <w:tcPr>
            <w:tcW w:w="1286" w:type="dxa"/>
          </w:tcPr>
          <w:p w:rsidR="00E569BB" w:rsidRDefault="009E3C71">
            <w:pPr>
              <w:rPr>
                <w:rFonts w:ascii="Arial" w:hAnsi="Arial" w:cs="Arial"/>
                <w:sz w:val="24"/>
                <w:szCs w:val="24"/>
              </w:rPr>
            </w:pPr>
            <w:r>
              <w:rPr>
                <w:rFonts w:ascii="Arial" w:hAnsi="Arial" w:cs="Arial"/>
                <w:sz w:val="24"/>
                <w:szCs w:val="24"/>
              </w:rPr>
              <w:t>$</w:t>
            </w:r>
          </w:p>
        </w:tc>
        <w:tc>
          <w:tcPr>
            <w:tcW w:w="1524" w:type="dxa"/>
          </w:tcPr>
          <w:p w:rsidR="00E569BB" w:rsidRDefault="009E3C71">
            <w:pPr>
              <w:rPr>
                <w:rFonts w:ascii="Arial" w:hAnsi="Arial" w:cs="Arial"/>
                <w:sz w:val="24"/>
                <w:szCs w:val="24"/>
              </w:rPr>
            </w:pPr>
            <w:r>
              <w:rPr>
                <w:rFonts w:ascii="Arial" w:hAnsi="Arial" w:cs="Arial"/>
                <w:sz w:val="24"/>
                <w:szCs w:val="24"/>
              </w:rPr>
              <w:t>$</w:t>
            </w:r>
          </w:p>
        </w:tc>
      </w:tr>
      <w:tr w:rsidR="00E569BB" w:rsidTr="009E3C71">
        <w:tc>
          <w:tcPr>
            <w:tcW w:w="1189" w:type="dxa"/>
          </w:tcPr>
          <w:p w:rsidR="00E569BB" w:rsidRDefault="00E569BB">
            <w:pPr>
              <w:rPr>
                <w:rFonts w:ascii="Arial" w:hAnsi="Arial" w:cs="Arial"/>
                <w:sz w:val="24"/>
                <w:szCs w:val="24"/>
              </w:rPr>
            </w:pPr>
            <w:r>
              <w:rPr>
                <w:rFonts w:ascii="Arial" w:hAnsi="Arial" w:cs="Arial"/>
                <w:sz w:val="24"/>
                <w:szCs w:val="24"/>
              </w:rPr>
              <w:t>2027</w:t>
            </w:r>
          </w:p>
        </w:tc>
        <w:tc>
          <w:tcPr>
            <w:tcW w:w="1344" w:type="dxa"/>
          </w:tcPr>
          <w:p w:rsidR="00E569BB" w:rsidRDefault="009E3C71">
            <w:pPr>
              <w:rPr>
                <w:rFonts w:ascii="Arial" w:hAnsi="Arial" w:cs="Arial"/>
                <w:sz w:val="24"/>
                <w:szCs w:val="24"/>
              </w:rPr>
            </w:pPr>
            <w:r>
              <w:rPr>
                <w:rFonts w:ascii="Arial" w:hAnsi="Arial" w:cs="Arial"/>
                <w:sz w:val="24"/>
                <w:szCs w:val="24"/>
              </w:rPr>
              <w:t>$</w:t>
            </w:r>
          </w:p>
        </w:tc>
        <w:tc>
          <w:tcPr>
            <w:tcW w:w="1194" w:type="dxa"/>
          </w:tcPr>
          <w:p w:rsidR="00E569BB" w:rsidRDefault="009E3C71">
            <w:pPr>
              <w:rPr>
                <w:rFonts w:ascii="Arial" w:hAnsi="Arial" w:cs="Arial"/>
                <w:sz w:val="24"/>
                <w:szCs w:val="24"/>
              </w:rPr>
            </w:pPr>
            <w:r>
              <w:rPr>
                <w:rFonts w:ascii="Arial" w:hAnsi="Arial" w:cs="Arial"/>
                <w:sz w:val="24"/>
                <w:szCs w:val="24"/>
              </w:rPr>
              <w:t>$</w:t>
            </w:r>
          </w:p>
        </w:tc>
        <w:tc>
          <w:tcPr>
            <w:tcW w:w="1343" w:type="dxa"/>
          </w:tcPr>
          <w:p w:rsidR="00E569BB" w:rsidRDefault="009E3C71">
            <w:pPr>
              <w:rPr>
                <w:rFonts w:ascii="Arial" w:hAnsi="Arial" w:cs="Arial"/>
                <w:sz w:val="24"/>
                <w:szCs w:val="24"/>
              </w:rPr>
            </w:pPr>
            <w:r>
              <w:rPr>
                <w:rFonts w:ascii="Arial" w:hAnsi="Arial" w:cs="Arial"/>
                <w:sz w:val="24"/>
                <w:szCs w:val="24"/>
              </w:rPr>
              <w:t>$</w:t>
            </w:r>
          </w:p>
        </w:tc>
        <w:tc>
          <w:tcPr>
            <w:tcW w:w="1470" w:type="dxa"/>
          </w:tcPr>
          <w:p w:rsidR="00E569BB" w:rsidRDefault="009E3C71">
            <w:pPr>
              <w:rPr>
                <w:rFonts w:ascii="Arial" w:hAnsi="Arial" w:cs="Arial"/>
                <w:sz w:val="24"/>
                <w:szCs w:val="24"/>
              </w:rPr>
            </w:pPr>
            <w:r>
              <w:rPr>
                <w:rFonts w:ascii="Arial" w:hAnsi="Arial" w:cs="Arial"/>
                <w:sz w:val="24"/>
                <w:szCs w:val="24"/>
              </w:rPr>
              <w:t>$</w:t>
            </w:r>
          </w:p>
        </w:tc>
        <w:tc>
          <w:tcPr>
            <w:tcW w:w="1286" w:type="dxa"/>
          </w:tcPr>
          <w:p w:rsidR="00E569BB" w:rsidRDefault="009E3C71">
            <w:pPr>
              <w:rPr>
                <w:rFonts w:ascii="Arial" w:hAnsi="Arial" w:cs="Arial"/>
                <w:sz w:val="24"/>
                <w:szCs w:val="24"/>
              </w:rPr>
            </w:pPr>
            <w:r>
              <w:rPr>
                <w:rFonts w:ascii="Arial" w:hAnsi="Arial" w:cs="Arial"/>
                <w:sz w:val="24"/>
                <w:szCs w:val="24"/>
              </w:rPr>
              <w:t>$</w:t>
            </w:r>
          </w:p>
        </w:tc>
        <w:tc>
          <w:tcPr>
            <w:tcW w:w="1524" w:type="dxa"/>
          </w:tcPr>
          <w:p w:rsidR="00E569BB" w:rsidRDefault="009E3C71">
            <w:pPr>
              <w:rPr>
                <w:rFonts w:ascii="Arial" w:hAnsi="Arial" w:cs="Arial"/>
                <w:sz w:val="24"/>
                <w:szCs w:val="24"/>
              </w:rPr>
            </w:pPr>
            <w:r>
              <w:rPr>
                <w:rFonts w:ascii="Arial" w:hAnsi="Arial" w:cs="Arial"/>
                <w:sz w:val="24"/>
                <w:szCs w:val="24"/>
              </w:rPr>
              <w:t>$</w:t>
            </w:r>
          </w:p>
        </w:tc>
      </w:tr>
      <w:tr w:rsidR="00924A36" w:rsidTr="009E3C71">
        <w:tc>
          <w:tcPr>
            <w:tcW w:w="1189" w:type="dxa"/>
          </w:tcPr>
          <w:p w:rsidR="00924A36" w:rsidRDefault="00924A36">
            <w:pPr>
              <w:rPr>
                <w:rFonts w:ascii="Arial" w:hAnsi="Arial" w:cs="Arial"/>
                <w:sz w:val="24"/>
                <w:szCs w:val="24"/>
              </w:rPr>
            </w:pPr>
            <w:r>
              <w:rPr>
                <w:rFonts w:ascii="Arial" w:hAnsi="Arial" w:cs="Arial"/>
                <w:sz w:val="24"/>
                <w:szCs w:val="24"/>
              </w:rPr>
              <w:t>Total</w:t>
            </w:r>
          </w:p>
        </w:tc>
        <w:tc>
          <w:tcPr>
            <w:tcW w:w="1344" w:type="dxa"/>
          </w:tcPr>
          <w:p w:rsidR="00924A36" w:rsidRDefault="00300F9E">
            <w:pPr>
              <w:rPr>
                <w:rFonts w:ascii="Arial" w:hAnsi="Arial" w:cs="Arial"/>
                <w:sz w:val="24"/>
                <w:szCs w:val="24"/>
              </w:rPr>
            </w:pPr>
            <w:r>
              <w:rPr>
                <w:rFonts w:ascii="Arial" w:hAnsi="Arial" w:cs="Arial"/>
                <w:sz w:val="24"/>
                <w:szCs w:val="24"/>
              </w:rPr>
              <w:t>$</w:t>
            </w:r>
          </w:p>
        </w:tc>
        <w:tc>
          <w:tcPr>
            <w:tcW w:w="1194" w:type="dxa"/>
          </w:tcPr>
          <w:p w:rsidR="00924A36" w:rsidRDefault="00300F9E">
            <w:pPr>
              <w:rPr>
                <w:rFonts w:ascii="Arial" w:hAnsi="Arial" w:cs="Arial"/>
                <w:sz w:val="24"/>
                <w:szCs w:val="24"/>
              </w:rPr>
            </w:pPr>
            <w:r>
              <w:rPr>
                <w:rFonts w:ascii="Arial" w:hAnsi="Arial" w:cs="Arial"/>
                <w:sz w:val="24"/>
                <w:szCs w:val="24"/>
              </w:rPr>
              <w:t>$</w:t>
            </w:r>
          </w:p>
        </w:tc>
        <w:tc>
          <w:tcPr>
            <w:tcW w:w="1343" w:type="dxa"/>
          </w:tcPr>
          <w:p w:rsidR="00924A36" w:rsidRDefault="00300F9E">
            <w:pPr>
              <w:rPr>
                <w:rFonts w:ascii="Arial" w:hAnsi="Arial" w:cs="Arial"/>
                <w:sz w:val="24"/>
                <w:szCs w:val="24"/>
              </w:rPr>
            </w:pPr>
            <w:r>
              <w:rPr>
                <w:rFonts w:ascii="Arial" w:hAnsi="Arial" w:cs="Arial"/>
                <w:sz w:val="24"/>
                <w:szCs w:val="24"/>
              </w:rPr>
              <w:t>$</w:t>
            </w:r>
          </w:p>
        </w:tc>
        <w:tc>
          <w:tcPr>
            <w:tcW w:w="1470" w:type="dxa"/>
          </w:tcPr>
          <w:p w:rsidR="00924A36" w:rsidRDefault="00300F9E">
            <w:pPr>
              <w:rPr>
                <w:rFonts w:ascii="Arial" w:hAnsi="Arial" w:cs="Arial"/>
                <w:sz w:val="24"/>
                <w:szCs w:val="24"/>
              </w:rPr>
            </w:pPr>
            <w:r>
              <w:rPr>
                <w:rFonts w:ascii="Arial" w:hAnsi="Arial" w:cs="Arial"/>
                <w:sz w:val="24"/>
                <w:szCs w:val="24"/>
              </w:rPr>
              <w:t>$</w:t>
            </w:r>
          </w:p>
        </w:tc>
        <w:tc>
          <w:tcPr>
            <w:tcW w:w="1286" w:type="dxa"/>
          </w:tcPr>
          <w:p w:rsidR="00924A36" w:rsidRDefault="00300F9E">
            <w:pPr>
              <w:rPr>
                <w:rFonts w:ascii="Arial" w:hAnsi="Arial" w:cs="Arial"/>
                <w:sz w:val="24"/>
                <w:szCs w:val="24"/>
              </w:rPr>
            </w:pPr>
            <w:r>
              <w:rPr>
                <w:rFonts w:ascii="Arial" w:hAnsi="Arial" w:cs="Arial"/>
                <w:sz w:val="24"/>
                <w:szCs w:val="24"/>
              </w:rPr>
              <w:t>$</w:t>
            </w:r>
          </w:p>
        </w:tc>
        <w:tc>
          <w:tcPr>
            <w:tcW w:w="1524" w:type="dxa"/>
          </w:tcPr>
          <w:p w:rsidR="00924A36" w:rsidRDefault="00300F9E">
            <w:pPr>
              <w:rPr>
                <w:rFonts w:ascii="Arial" w:hAnsi="Arial" w:cs="Arial"/>
                <w:sz w:val="24"/>
                <w:szCs w:val="24"/>
              </w:rPr>
            </w:pPr>
            <w:r>
              <w:rPr>
                <w:rFonts w:ascii="Arial" w:hAnsi="Arial" w:cs="Arial"/>
                <w:sz w:val="24"/>
                <w:szCs w:val="24"/>
              </w:rPr>
              <w:t>$</w:t>
            </w:r>
          </w:p>
        </w:tc>
      </w:tr>
    </w:tbl>
    <w:p w:rsidR="00E569BB" w:rsidRDefault="007C5AC3">
      <w:pPr>
        <w:rPr>
          <w:rFonts w:ascii="Arial" w:hAnsi="Arial" w:cs="Arial"/>
          <w:sz w:val="24"/>
          <w:szCs w:val="24"/>
        </w:rPr>
      </w:pPr>
      <w:r>
        <w:rPr>
          <w:rFonts w:ascii="Arial" w:hAnsi="Arial" w:cs="Arial"/>
          <w:sz w:val="24"/>
          <w:szCs w:val="24"/>
        </w:rPr>
        <w:t xml:space="preserve">Present value of lost future salary and benefits discounted using 20-year US Treasury rate = </w:t>
      </w:r>
      <w:r w:rsidR="00D073F8">
        <w:rPr>
          <w:rFonts w:ascii="Arial" w:hAnsi="Arial" w:cs="Arial"/>
          <w:sz w:val="24"/>
          <w:szCs w:val="24"/>
        </w:rPr>
        <w:t>$,$$$,$$$.$$</w:t>
      </w:r>
    </w:p>
    <w:p w:rsidR="00924A36" w:rsidRDefault="00924A36">
      <w:pPr>
        <w:rPr>
          <w:rFonts w:ascii="Arial" w:hAnsi="Arial" w:cs="Arial"/>
          <w:sz w:val="24"/>
          <w:szCs w:val="24"/>
        </w:rPr>
      </w:pPr>
      <w:r>
        <w:rPr>
          <w:rFonts w:ascii="Arial" w:hAnsi="Arial" w:cs="Arial"/>
          <w:sz w:val="24"/>
          <w:szCs w:val="24"/>
        </w:rPr>
        <w:t>1)</w:t>
      </w:r>
      <w:r w:rsidR="009E3C71">
        <w:rPr>
          <w:rFonts w:ascii="Arial" w:hAnsi="Arial" w:cs="Arial"/>
          <w:sz w:val="24"/>
          <w:szCs w:val="24"/>
        </w:rPr>
        <w:t xml:space="preserve"> 2019 (pay period 1) at grade __</w:t>
      </w:r>
      <w:r>
        <w:rPr>
          <w:rFonts w:ascii="Arial" w:hAnsi="Arial" w:cs="Arial"/>
          <w:sz w:val="24"/>
          <w:szCs w:val="24"/>
        </w:rPr>
        <w:t xml:space="preserve"> </w:t>
      </w:r>
      <w:r w:rsidR="009E3C71">
        <w:rPr>
          <w:rFonts w:ascii="Arial" w:hAnsi="Arial" w:cs="Arial"/>
          <w:sz w:val="24"/>
          <w:szCs w:val="24"/>
        </w:rPr>
        <w:t>step ___ with increase after __ years to a ___ step __</w:t>
      </w:r>
      <w:r>
        <w:rPr>
          <w:rFonts w:ascii="Arial" w:hAnsi="Arial" w:cs="Arial"/>
          <w:sz w:val="24"/>
          <w:szCs w:val="24"/>
        </w:rPr>
        <w:t xml:space="preserve"> (pay period 1) of </w:t>
      </w:r>
      <w:r w:rsidR="009E3C71">
        <w:rPr>
          <w:rFonts w:ascii="Arial" w:hAnsi="Arial" w:cs="Arial"/>
          <w:sz w:val="24"/>
          <w:szCs w:val="24"/>
        </w:rPr>
        <w:t>year _____</w:t>
      </w:r>
      <w:r>
        <w:rPr>
          <w:rFonts w:ascii="Arial" w:hAnsi="Arial" w:cs="Arial"/>
          <w:sz w:val="24"/>
          <w:szCs w:val="24"/>
        </w:rPr>
        <w:t xml:space="preserve"> then increased to a </w:t>
      </w:r>
      <w:r w:rsidR="001F0C96">
        <w:rPr>
          <w:rFonts w:ascii="Arial" w:hAnsi="Arial" w:cs="Arial"/>
          <w:sz w:val="24"/>
          <w:szCs w:val="24"/>
        </w:rPr>
        <w:t>grade ___ step ___ (pay period 1) of year ______</w:t>
      </w:r>
      <w:r>
        <w:rPr>
          <w:rFonts w:ascii="Arial" w:hAnsi="Arial" w:cs="Arial"/>
          <w:sz w:val="24"/>
          <w:szCs w:val="24"/>
        </w:rPr>
        <w:t xml:space="preserve"> then no increase thereafter.</w:t>
      </w:r>
    </w:p>
    <w:p w:rsidR="00924A36" w:rsidRDefault="009E3C71">
      <w:pPr>
        <w:rPr>
          <w:rFonts w:ascii="Arial" w:hAnsi="Arial" w:cs="Arial"/>
          <w:sz w:val="24"/>
          <w:szCs w:val="24"/>
        </w:rPr>
      </w:pPr>
      <w:r>
        <w:rPr>
          <w:rFonts w:ascii="Arial" w:hAnsi="Arial" w:cs="Arial"/>
          <w:sz w:val="24"/>
          <w:szCs w:val="24"/>
        </w:rPr>
        <w:t>2) I continue to carry over the 440 hours to year ______</w:t>
      </w:r>
      <w:r w:rsidR="00924A36">
        <w:rPr>
          <w:rFonts w:ascii="Arial" w:hAnsi="Arial" w:cs="Arial"/>
          <w:sz w:val="24"/>
          <w:szCs w:val="24"/>
        </w:rPr>
        <w:t>.</w:t>
      </w:r>
    </w:p>
    <w:p w:rsidR="001E2003" w:rsidRDefault="00924A36">
      <w:pPr>
        <w:rPr>
          <w:rFonts w:ascii="Arial" w:hAnsi="Arial" w:cs="Arial"/>
          <w:sz w:val="24"/>
          <w:szCs w:val="24"/>
        </w:rPr>
      </w:pPr>
      <w:r>
        <w:rPr>
          <w:rFonts w:ascii="Arial" w:hAnsi="Arial" w:cs="Arial"/>
          <w:sz w:val="24"/>
          <w:szCs w:val="24"/>
        </w:rPr>
        <w:t xml:space="preserve">3) </w:t>
      </w:r>
      <w:r w:rsidR="001E2003">
        <w:rPr>
          <w:rFonts w:ascii="Arial" w:hAnsi="Arial" w:cs="Arial"/>
          <w:sz w:val="24"/>
          <w:szCs w:val="24"/>
        </w:rPr>
        <w:t>Given my TSP contribution would remain at 5% and the USPS would continue at a matching 5%.</w:t>
      </w:r>
    </w:p>
    <w:p w:rsidR="001E2003" w:rsidRDefault="001E2003">
      <w:pPr>
        <w:rPr>
          <w:rFonts w:ascii="Arial" w:hAnsi="Arial" w:cs="Arial"/>
          <w:sz w:val="24"/>
          <w:szCs w:val="24"/>
        </w:rPr>
      </w:pPr>
      <w:r>
        <w:rPr>
          <w:rFonts w:ascii="Arial" w:hAnsi="Arial" w:cs="Arial"/>
          <w:sz w:val="24"/>
          <w:szCs w:val="24"/>
        </w:rPr>
        <w:t>4) As</w:t>
      </w:r>
      <w:r w:rsidR="001F0C96">
        <w:rPr>
          <w:rFonts w:ascii="Arial" w:hAnsi="Arial" w:cs="Arial"/>
          <w:sz w:val="24"/>
          <w:szCs w:val="24"/>
        </w:rPr>
        <w:t>sume pension contribution of 1.1</w:t>
      </w:r>
      <w:r>
        <w:rPr>
          <w:rFonts w:ascii="Arial" w:hAnsi="Arial" w:cs="Arial"/>
          <w:sz w:val="24"/>
          <w:szCs w:val="24"/>
        </w:rPr>
        <w:t>% for would remain unchanged for regular Federal employees.</w:t>
      </w:r>
    </w:p>
    <w:p w:rsidR="000C0BD2" w:rsidRDefault="001E2003">
      <w:pPr>
        <w:rPr>
          <w:rFonts w:ascii="Arial" w:hAnsi="Arial" w:cs="Arial"/>
          <w:sz w:val="24"/>
          <w:szCs w:val="24"/>
        </w:rPr>
      </w:pPr>
      <w:r>
        <w:rPr>
          <w:rFonts w:ascii="Arial" w:hAnsi="Arial" w:cs="Arial"/>
          <w:sz w:val="24"/>
          <w:szCs w:val="24"/>
        </w:rPr>
        <w:t>5) Assume same payments would continue at the 2010 rate with no increases.</w:t>
      </w:r>
      <w:r w:rsidR="00924A36">
        <w:rPr>
          <w:rFonts w:ascii="Arial" w:hAnsi="Arial" w:cs="Arial"/>
          <w:sz w:val="24"/>
          <w:szCs w:val="24"/>
        </w:rPr>
        <w:t xml:space="preserve">  </w:t>
      </w:r>
    </w:p>
    <w:p w:rsidR="0076259D" w:rsidRPr="0076259D" w:rsidRDefault="0076259D">
      <w:pPr>
        <w:rPr>
          <w:rFonts w:ascii="Arial" w:hAnsi="Arial" w:cs="Arial"/>
          <w:sz w:val="24"/>
          <w:szCs w:val="24"/>
        </w:rPr>
      </w:pPr>
    </w:p>
    <w:p w:rsidR="0076259D" w:rsidRDefault="0076259D"/>
    <w:p w:rsidR="0076259D" w:rsidRDefault="0076259D"/>
    <w:sectPr w:rsidR="0076259D" w:rsidSect="009B4C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6259D"/>
    <w:rsid w:val="00012FED"/>
    <w:rsid w:val="0002254B"/>
    <w:rsid w:val="000C0BD2"/>
    <w:rsid w:val="000D0CD1"/>
    <w:rsid w:val="00143729"/>
    <w:rsid w:val="001735DF"/>
    <w:rsid w:val="00193D14"/>
    <w:rsid w:val="001A0B1E"/>
    <w:rsid w:val="001B32D5"/>
    <w:rsid w:val="001C7B6C"/>
    <w:rsid w:val="001E2003"/>
    <w:rsid w:val="001F0C96"/>
    <w:rsid w:val="00221C9A"/>
    <w:rsid w:val="00254EC1"/>
    <w:rsid w:val="00300F9E"/>
    <w:rsid w:val="003070C2"/>
    <w:rsid w:val="0034103F"/>
    <w:rsid w:val="00351BF7"/>
    <w:rsid w:val="00374588"/>
    <w:rsid w:val="003A3E0F"/>
    <w:rsid w:val="003F6167"/>
    <w:rsid w:val="004273B6"/>
    <w:rsid w:val="0043377C"/>
    <w:rsid w:val="00475BEB"/>
    <w:rsid w:val="00475E2F"/>
    <w:rsid w:val="004C622F"/>
    <w:rsid w:val="00570C97"/>
    <w:rsid w:val="00583527"/>
    <w:rsid w:val="005B3E19"/>
    <w:rsid w:val="0062593F"/>
    <w:rsid w:val="00653AC9"/>
    <w:rsid w:val="00667803"/>
    <w:rsid w:val="00710FAC"/>
    <w:rsid w:val="0076259D"/>
    <w:rsid w:val="007706D0"/>
    <w:rsid w:val="007B5212"/>
    <w:rsid w:val="007C5AC3"/>
    <w:rsid w:val="007F4029"/>
    <w:rsid w:val="00862818"/>
    <w:rsid w:val="00880708"/>
    <w:rsid w:val="008C5ACD"/>
    <w:rsid w:val="008D0348"/>
    <w:rsid w:val="00900C27"/>
    <w:rsid w:val="00924A36"/>
    <w:rsid w:val="00987657"/>
    <w:rsid w:val="009A3DB6"/>
    <w:rsid w:val="009B0ABF"/>
    <w:rsid w:val="009B4C3F"/>
    <w:rsid w:val="009D2021"/>
    <w:rsid w:val="009E3C71"/>
    <w:rsid w:val="00A70DF2"/>
    <w:rsid w:val="00A83658"/>
    <w:rsid w:val="00AD3F3C"/>
    <w:rsid w:val="00B01126"/>
    <w:rsid w:val="00B71967"/>
    <w:rsid w:val="00BC1BF7"/>
    <w:rsid w:val="00BC5DF3"/>
    <w:rsid w:val="00C15FBE"/>
    <w:rsid w:val="00C41F72"/>
    <w:rsid w:val="00C54844"/>
    <w:rsid w:val="00C76C55"/>
    <w:rsid w:val="00C8797B"/>
    <w:rsid w:val="00CC3426"/>
    <w:rsid w:val="00CF76A4"/>
    <w:rsid w:val="00D073F8"/>
    <w:rsid w:val="00D40FDB"/>
    <w:rsid w:val="00D7106C"/>
    <w:rsid w:val="00DD3127"/>
    <w:rsid w:val="00DE6078"/>
    <w:rsid w:val="00E049FE"/>
    <w:rsid w:val="00E569BB"/>
    <w:rsid w:val="00E912B9"/>
    <w:rsid w:val="00ED043D"/>
    <w:rsid w:val="00ED1991"/>
    <w:rsid w:val="00F60464"/>
    <w:rsid w:val="00FB3012"/>
    <w:rsid w:val="00FE0AF0"/>
    <w:rsid w:val="00FE1C27"/>
    <w:rsid w:val="00FE5B7D"/>
    <w:rsid w:val="00FE68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C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68B4"/>
    <w:rPr>
      <w:color w:val="0000FF"/>
      <w:u w:val="single"/>
    </w:rPr>
  </w:style>
  <w:style w:type="character" w:styleId="Strong">
    <w:name w:val="Strong"/>
    <w:basedOn w:val="DefaultParagraphFont"/>
    <w:uiPriority w:val="22"/>
    <w:qFormat/>
    <w:rsid w:val="001A0B1E"/>
    <w:rPr>
      <w:b/>
      <w:bCs/>
    </w:rPr>
  </w:style>
  <w:style w:type="paragraph" w:customStyle="1" w:styleId="DecimalAligned">
    <w:name w:val="Decimal Aligned"/>
    <w:basedOn w:val="Normal"/>
    <w:uiPriority w:val="40"/>
    <w:qFormat/>
    <w:rsid w:val="00FE0AF0"/>
    <w:pPr>
      <w:tabs>
        <w:tab w:val="decimal" w:pos="360"/>
      </w:tabs>
      <w:spacing w:after="200" w:line="276" w:lineRule="auto"/>
    </w:pPr>
    <w:rPr>
      <w:rFonts w:eastAsiaTheme="minorEastAsia"/>
    </w:rPr>
  </w:style>
  <w:style w:type="paragraph" w:styleId="FootnoteText">
    <w:name w:val="footnote text"/>
    <w:basedOn w:val="Normal"/>
    <w:link w:val="FootnoteTextChar"/>
    <w:uiPriority w:val="99"/>
    <w:unhideWhenUsed/>
    <w:rsid w:val="00FE0AF0"/>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FE0AF0"/>
    <w:rPr>
      <w:rFonts w:eastAsiaTheme="minorEastAsia"/>
      <w:sz w:val="20"/>
      <w:szCs w:val="20"/>
    </w:rPr>
  </w:style>
  <w:style w:type="character" w:styleId="SubtleEmphasis">
    <w:name w:val="Subtle Emphasis"/>
    <w:basedOn w:val="DefaultParagraphFont"/>
    <w:uiPriority w:val="19"/>
    <w:qFormat/>
    <w:rsid w:val="00FE0AF0"/>
    <w:rPr>
      <w:rFonts w:eastAsiaTheme="minorEastAsia" w:cstheme="minorBidi"/>
      <w:bCs w:val="0"/>
      <w:i/>
      <w:iCs/>
      <w:color w:val="808080" w:themeColor="text1" w:themeTint="7F"/>
      <w:szCs w:val="22"/>
      <w:lang w:val="en-US"/>
    </w:rPr>
  </w:style>
  <w:style w:type="table" w:styleId="LightShading-Accent1">
    <w:name w:val="Light Shading Accent 1"/>
    <w:basedOn w:val="TableNormal"/>
    <w:uiPriority w:val="60"/>
    <w:rsid w:val="00FE0AF0"/>
    <w:pPr>
      <w:spacing w:after="0" w:line="240" w:lineRule="auto"/>
    </w:pPr>
    <w:rPr>
      <w:rFonts w:eastAsiaTheme="minorEastAsia"/>
      <w:color w:val="2E74B5" w:themeColor="accent1" w:themeShade="BF"/>
      <w:lang w:bidi="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eGrid">
    <w:name w:val="Table Grid"/>
    <w:basedOn w:val="TableNormal"/>
    <w:uiPriority w:val="39"/>
    <w:rsid w:val="005835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Mort</dc:creator>
  <cp:lastModifiedBy>Dell</cp:lastModifiedBy>
  <cp:revision>4</cp:revision>
  <dcterms:created xsi:type="dcterms:W3CDTF">2019-01-11T15:14:00Z</dcterms:created>
  <dcterms:modified xsi:type="dcterms:W3CDTF">2019-01-13T13:26:00Z</dcterms:modified>
</cp:coreProperties>
</file>